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sdetexte"/>
        <w:rPr/>
      </w:pPr>
      <w:r>
        <w:rPr/>
        <w:tab/>
        <w:tab/>
      </w:r>
    </w:p>
    <w:p>
      <w:pPr>
        <w:pStyle w:val="Corpsdetexte"/>
        <w:rPr>
          <w:sz w:val="21"/>
          <w:szCs w:val="21"/>
        </w:rPr>
      </w:pPr>
      <w:r>
        <w:rPr>
          <w:sz w:val="21"/>
          <w:szCs w:val="21"/>
        </w:rPr>
        <w:tab/>
        <w:tab/>
        <w:tab/>
        <w:tab/>
        <w:tab/>
        <w:tab/>
        <w:tab/>
        <w:tab/>
        <w:tab/>
        <w:tab/>
      </w:r>
      <w:r>
        <w:rPr>
          <w:sz w:val="21"/>
          <w:szCs w:val="21"/>
        </w:rPr>
        <w:t>Salbris, le 6 Aout 2026,</w:t>
      </w:r>
    </w:p>
    <w:p>
      <w:pPr>
        <w:pStyle w:val="Corpsdetexte"/>
        <w:rPr>
          <w:sz w:val="21"/>
          <w:szCs w:val="21"/>
        </w:rPr>
      </w:pPr>
      <w:r>
        <w:rPr>
          <w:sz w:val="21"/>
          <w:szCs w:val="21"/>
        </w:rPr>
      </w:r>
    </w:p>
    <w:p>
      <w:pPr>
        <w:pStyle w:val="Corpsdetexte"/>
        <w:rPr>
          <w:sz w:val="21"/>
          <w:szCs w:val="21"/>
        </w:rPr>
      </w:pPr>
      <w:r>
        <w:rPr>
          <w:sz w:val="21"/>
          <w:szCs w:val="21"/>
        </w:rPr>
      </w:r>
    </w:p>
    <w:p>
      <w:pPr>
        <w:pStyle w:val="Corpsdetexte"/>
        <w:rPr>
          <w:sz w:val="21"/>
          <w:szCs w:val="21"/>
        </w:rPr>
      </w:pPr>
      <w:r>
        <w:rPr>
          <w:sz w:val="21"/>
          <w:szCs w:val="21"/>
        </w:rPr>
      </w:r>
    </w:p>
    <w:p>
      <w:pPr>
        <w:pStyle w:val="Corpsdetexte"/>
        <w:rPr>
          <w:sz w:val="21"/>
          <w:szCs w:val="21"/>
        </w:rPr>
      </w:pPr>
      <w:r>
        <w:rPr>
          <w:sz w:val="21"/>
          <w:szCs w:val="21"/>
        </w:rPr>
      </w:r>
    </w:p>
    <w:p>
      <w:pPr>
        <w:pStyle w:val="Corpsdetexte"/>
        <w:rPr>
          <w:sz w:val="21"/>
          <w:szCs w:val="21"/>
        </w:rPr>
      </w:pPr>
      <w:r>
        <w:rPr>
          <w:sz w:val="21"/>
          <w:szCs w:val="21"/>
        </w:rPr>
        <w:t xml:space="preserve">Chères Présidentes, </w:t>
      </w:r>
    </w:p>
    <w:p>
      <w:pPr>
        <w:pStyle w:val="Corpsdetexte"/>
        <w:rPr>
          <w:sz w:val="21"/>
          <w:szCs w:val="21"/>
        </w:rPr>
      </w:pPr>
      <w:r>
        <w:rPr>
          <w:sz w:val="21"/>
          <w:szCs w:val="21"/>
        </w:rPr>
        <w:t xml:space="preserve">Chers Présidents, </w:t>
      </w:r>
    </w:p>
    <w:p>
      <w:pPr>
        <w:pStyle w:val="Corpsdetexte"/>
        <w:rPr>
          <w:sz w:val="21"/>
          <w:szCs w:val="21"/>
        </w:rPr>
      </w:pPr>
      <w:r>
        <w:rPr>
          <w:sz w:val="21"/>
          <w:szCs w:val="21"/>
        </w:rPr>
        <w:t>Chers responsables et amis du ping,</w:t>
      </w:r>
    </w:p>
    <w:p>
      <w:pPr>
        <w:pStyle w:val="Corpsdetexte"/>
        <w:rPr>
          <w:sz w:val="21"/>
          <w:szCs w:val="21"/>
        </w:rPr>
      </w:pPr>
      <w:r>
        <w:rPr>
          <w:sz w:val="21"/>
          <w:szCs w:val="21"/>
        </w:rPr>
        <w:br/>
        <w:br/>
        <w:br/>
        <w:t xml:space="preserve">C’est toujours avec un grand plaisir que je vous invite à notre Assemblée Générale annuelle, qui se tiendra le </w:t>
      </w:r>
      <w:r>
        <w:rPr>
          <w:b/>
          <w:sz w:val="21"/>
          <w:szCs w:val="21"/>
        </w:rPr>
        <w:t>samedi 26 septembre 2026, de 13h à 17h</w:t>
      </w:r>
      <w:r>
        <w:rPr>
          <w:sz w:val="21"/>
          <w:szCs w:val="21"/>
        </w:rPr>
        <w:t xml:space="preserve">, à la </w:t>
      </w:r>
      <w:r>
        <w:rPr>
          <w:b/>
          <w:sz w:val="21"/>
          <w:szCs w:val="21"/>
        </w:rPr>
        <w:t>Salle panoramique de Châteaudun (79-81 Rue de Varize)</w:t>
      </w:r>
      <w:r>
        <w:rPr>
          <w:sz w:val="21"/>
          <w:szCs w:val="21"/>
        </w:rPr>
        <w:t>.</w:t>
      </w:r>
    </w:p>
    <w:p>
      <w:pPr>
        <w:pStyle w:val="Corpsdetexte"/>
        <w:rPr>
          <w:sz w:val="21"/>
          <w:szCs w:val="21"/>
        </w:rPr>
      </w:pPr>
      <w:r>
        <w:rPr>
          <w:sz w:val="21"/>
          <w:szCs w:val="21"/>
        </w:rPr>
        <w:br/>
        <w:br/>
        <w:t>Ce temps fort du calendrier régional est bien plus qu'un simple rendez-vous statutaire. C’est l’occasion de poser un regard sur la saison qui s’achève, d’esquisser nos ambitions futures, mais surtout de partager vos retours de terrain pour faire grandir le tennis de table sur l'ensemble du territoire Centre-Val de Loire.</w:t>
      </w:r>
    </w:p>
    <w:p>
      <w:pPr>
        <w:pStyle w:val="Corpsdetexte"/>
        <w:rPr>
          <w:sz w:val="21"/>
          <w:szCs w:val="21"/>
        </w:rPr>
      </w:pPr>
      <w:r>
        <w:rPr>
          <w:sz w:val="21"/>
          <w:szCs w:val="21"/>
        </w:rPr>
        <w:br/>
        <w:br/>
        <w:t>Votre présence et votre voix comptent énormément. Au-delà des présentations formelles, cette journée se veut un espace de concertation, d'écoute et de convivialité entre dirigeants passionnés. C’est cet engagement collectif qui nourrit la dynamique de nos clubs et de notre Ligue.</w:t>
      </w:r>
    </w:p>
    <w:p>
      <w:pPr>
        <w:pStyle w:val="Corpsdetexte"/>
        <w:rPr>
          <w:sz w:val="21"/>
          <w:szCs w:val="21"/>
        </w:rPr>
      </w:pPr>
      <w:r>
        <w:rPr>
          <w:sz w:val="21"/>
          <w:szCs w:val="21"/>
        </w:rPr>
        <w:br/>
        <w:br/>
        <w:t>Vous trouverez la convocation officielle ainsi que l’ordre du jour en pièce jointe. Merci de diffuser l'information auprès de vos équipes et de nous confirmer votre venue dès que possible.</w:t>
      </w:r>
    </w:p>
    <w:p>
      <w:pPr>
        <w:pStyle w:val="Corpsdetexte"/>
        <w:rPr>
          <w:sz w:val="21"/>
          <w:szCs w:val="21"/>
        </w:rPr>
      </w:pPr>
      <w:r>
        <w:rPr>
          <w:sz w:val="21"/>
          <w:szCs w:val="21"/>
        </w:rPr>
        <w:br/>
        <w:br/>
        <w:t>Au plaisir de vous retrouver très vite à Châteaudun pour échanger ensemble.</w:t>
      </w:r>
    </w:p>
    <w:p>
      <w:pPr>
        <w:pStyle w:val="Corpsdetexte"/>
        <w:rPr>
          <w:sz w:val="21"/>
          <w:szCs w:val="21"/>
        </w:rPr>
      </w:pPr>
      <w:r>
        <w:rPr>
          <w:sz w:val="21"/>
          <w:szCs w:val="21"/>
        </w:rPr>
        <w:br/>
        <w:br/>
        <w:t>Sportivement et amicalement,</w:t>
        <w:br/>
        <w:br/>
        <w:br/>
      </w:r>
      <w:r>
        <w:rPr>
          <w:b/>
          <w:sz w:val="21"/>
          <w:szCs w:val="21"/>
        </w:rPr>
        <w:t>Nico Angenon</w:t>
      </w:r>
      <w:r>
        <w:rPr>
          <w:sz w:val="21"/>
          <w:szCs w:val="21"/>
        </w:rPr>
        <w:t xml:space="preserve"> </w:t>
        <w:br/>
        <w:t>Président de la Ligue Centre-Val de Loire de Tennis de Table</w:t>
      </w:r>
    </w:p>
    <w:p>
      <w:pPr>
        <w:pStyle w:val="Corpsdetexte"/>
        <w:rPr>
          <w:sz w:val="21"/>
          <w:szCs w:val="21"/>
        </w:rPr>
      </w:pPr>
      <w:r>
        <w:rPr>
          <w:sz w:val="21"/>
          <w:szCs w:val="21"/>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720" w:right="720" w:gutter="0" w:header="397" w:top="720" w:footer="454" w:bottom="81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jc w:val="center"/>
      <w:rPr>
        <w:color w:val="0A1EAF"/>
        <w:sz w:val="22"/>
        <w:szCs w:val="22"/>
      </w:rPr>
    </w:pPr>
    <w:r>
      <w:rPr/>
      <w:drawing>
        <wp:inline distT="0" distB="0" distL="0" distR="0">
          <wp:extent cx="6645910" cy="935990"/>
          <wp:effectExtent l="0" t="0" r="0" b="0"/>
          <wp:docPr id="7"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 descr=""/>
                  <pic:cNvPicPr>
                    <a:picLocks noChangeAspect="1" noChangeArrowheads="1"/>
                  </pic:cNvPicPr>
                </pic:nvPicPr>
                <pic:blipFill>
                  <a:blip r:embed="rId1"/>
                  <a:srcRect l="0" t="15460" r="0" b="0"/>
                  <a:stretch>
                    <a:fillRect/>
                  </a:stretch>
                </pic:blipFill>
                <pic:spPr bwMode="auto">
                  <a:xfrm>
                    <a:off x="0" y="0"/>
                    <a:ext cx="6645910" cy="935990"/>
                  </a:xfrm>
                  <a:prstGeom prst="rect">
                    <a:avLst/>
                  </a:prstGeom>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jc w:val="center"/>
      <w:rPr>
        <w:color w:val="0A1EAF"/>
        <w:sz w:val="22"/>
        <w:szCs w:val="22"/>
      </w:rPr>
    </w:pPr>
    <w:r>
      <w:rPr/>
      <w:drawing>
        <wp:inline distT="0" distB="0" distL="0" distR="0">
          <wp:extent cx="6645910" cy="935990"/>
          <wp:effectExtent l="0" t="0" r="0" b="0"/>
          <wp:docPr id="8"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pic:cNvPicPr>
                    <a:picLocks noChangeAspect="1" noChangeArrowheads="1"/>
                  </pic:cNvPicPr>
                </pic:nvPicPr>
                <pic:blipFill>
                  <a:blip r:embed="rId1"/>
                  <a:srcRect l="0" t="15460" r="0" b="0"/>
                  <a:stretch>
                    <a:fillRect/>
                  </a:stretch>
                </pic:blipFill>
                <pic:spPr bwMode="auto">
                  <a:xfrm>
                    <a:off x="0" y="0"/>
                    <a:ext cx="6645910" cy="93599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rPr/>
    </w:pPr>
    <w:r>
      <w:rPr/>
      <w:drawing>
        <wp:anchor behindDoc="0" distT="0" distB="0" distL="114300" distR="114300" simplePos="0" locked="0" layoutInCell="0" allowOverlap="1" relativeHeight="2">
          <wp:simplePos x="0" y="0"/>
          <wp:positionH relativeFrom="column">
            <wp:posOffset>-442595</wp:posOffset>
          </wp:positionH>
          <wp:positionV relativeFrom="paragraph">
            <wp:posOffset>-265430</wp:posOffset>
          </wp:positionV>
          <wp:extent cx="7568565" cy="1645920"/>
          <wp:effectExtent l="0" t="0" r="0" b="0"/>
          <wp:wrapTopAndBottom/>
          <wp:docPr id="1"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
                  <pic:cNvPicPr>
                    <a:picLocks noChangeAspect="1" noChangeArrowheads="1"/>
                  </pic:cNvPicPr>
                </pic:nvPicPr>
                <pic:blipFill>
                  <a:blip r:embed="rId1"/>
                  <a:stretch>
                    <a:fillRect/>
                  </a:stretch>
                </pic:blipFill>
                <pic:spPr bwMode="auto">
                  <a:xfrm>
                    <a:off x="0" y="0"/>
                    <a:ext cx="7568565" cy="1645920"/>
                  </a:xfrm>
                  <a:prstGeom prst="rect">
                    <a:avLst/>
                  </a:prstGeom>
                </pic:spPr>
              </pic:pic>
            </a:graphicData>
          </a:graphic>
        </wp:anchor>
      </w:drawing>
      <w:drawing>
        <wp:anchor behindDoc="1" distT="0" distB="0" distL="0" distR="0" simplePos="0" locked="0" layoutInCell="0" allowOverlap="1" relativeHeight="4">
          <wp:simplePos x="0" y="0"/>
          <wp:positionH relativeFrom="column">
            <wp:posOffset>4904105</wp:posOffset>
          </wp:positionH>
          <wp:positionV relativeFrom="paragraph">
            <wp:posOffset>-74295</wp:posOffset>
          </wp:positionV>
          <wp:extent cx="2096135" cy="631190"/>
          <wp:effectExtent l="0" t="0" r="0" b="0"/>
          <wp:wrapNone/>
          <wp:docPr id="2" name="Image 2"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Graphique, graphisme&#10;&#10;Le contenu généré par l’IA peut être incorrect."/>
                  <pic:cNvPicPr>
                    <a:picLocks noChangeAspect="1" noChangeArrowheads="1"/>
                  </pic:cNvPicPr>
                </pic:nvPicPr>
                <pic:blipFill>
                  <a:blip r:embed="rId2"/>
                  <a:stretch>
                    <a:fillRect/>
                  </a:stretch>
                </pic:blipFill>
                <pic:spPr bwMode="auto">
                  <a:xfrm>
                    <a:off x="0" y="0"/>
                    <a:ext cx="2096135" cy="631190"/>
                  </a:xfrm>
                  <a:prstGeom prst="rect">
                    <a:avLst/>
                  </a:prstGeom>
                </pic:spPr>
              </pic:pic>
            </a:graphicData>
          </a:graphic>
        </wp:anchor>
      </w:drawing>
      <w:drawing>
        <wp:anchor behindDoc="1" distT="0" distB="0" distL="114300" distR="114300" simplePos="0" locked="0" layoutInCell="0" allowOverlap="1" relativeHeight="5">
          <wp:simplePos x="0" y="0"/>
          <wp:positionH relativeFrom="column">
            <wp:posOffset>5028565</wp:posOffset>
          </wp:positionH>
          <wp:positionV relativeFrom="paragraph">
            <wp:posOffset>865505</wp:posOffset>
          </wp:positionV>
          <wp:extent cx="1975485" cy="220345"/>
          <wp:effectExtent l="0" t="0" r="0" b="0"/>
          <wp:wrapSquare wrapText="bothSides"/>
          <wp:docPr id="3"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
                  <pic:cNvPicPr>
                    <a:picLocks noChangeAspect="1" noChangeArrowheads="1"/>
                  </pic:cNvPicPr>
                </pic:nvPicPr>
                <pic:blipFill>
                  <a:blip r:embed="rId3"/>
                  <a:stretch>
                    <a:fillRect/>
                  </a:stretch>
                </pic:blipFill>
                <pic:spPr bwMode="auto">
                  <a:xfrm>
                    <a:off x="0" y="0"/>
                    <a:ext cx="1975485" cy="22034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rPr/>
    </w:pPr>
    <w:r>
      <w:rPr/>
      <w:drawing>
        <wp:anchor behindDoc="0" distT="0" distB="0" distL="114300" distR="114300" simplePos="0" locked="0" layoutInCell="0" allowOverlap="1" relativeHeight="2">
          <wp:simplePos x="0" y="0"/>
          <wp:positionH relativeFrom="column">
            <wp:posOffset>-442595</wp:posOffset>
          </wp:positionH>
          <wp:positionV relativeFrom="paragraph">
            <wp:posOffset>-265430</wp:posOffset>
          </wp:positionV>
          <wp:extent cx="7568565" cy="1645920"/>
          <wp:effectExtent l="0" t="0" r="0" b="0"/>
          <wp:wrapTopAndBottom/>
          <wp:docPr id="4"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
                  <pic:cNvPicPr>
                    <a:picLocks noChangeAspect="1" noChangeArrowheads="1"/>
                  </pic:cNvPicPr>
                </pic:nvPicPr>
                <pic:blipFill>
                  <a:blip r:embed="rId1"/>
                  <a:stretch>
                    <a:fillRect/>
                  </a:stretch>
                </pic:blipFill>
                <pic:spPr bwMode="auto">
                  <a:xfrm>
                    <a:off x="0" y="0"/>
                    <a:ext cx="7568565" cy="1645920"/>
                  </a:xfrm>
                  <a:prstGeom prst="rect">
                    <a:avLst/>
                  </a:prstGeom>
                </pic:spPr>
              </pic:pic>
            </a:graphicData>
          </a:graphic>
        </wp:anchor>
      </w:drawing>
      <w:drawing>
        <wp:anchor behindDoc="1" distT="0" distB="0" distL="0" distR="0" simplePos="0" locked="0" layoutInCell="0" allowOverlap="1" relativeHeight="4">
          <wp:simplePos x="0" y="0"/>
          <wp:positionH relativeFrom="column">
            <wp:posOffset>4904105</wp:posOffset>
          </wp:positionH>
          <wp:positionV relativeFrom="paragraph">
            <wp:posOffset>-74295</wp:posOffset>
          </wp:positionV>
          <wp:extent cx="2096135" cy="631190"/>
          <wp:effectExtent l="0" t="0" r="0" b="0"/>
          <wp:wrapNone/>
          <wp:docPr id="5" name="Image 2"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 descr="Une image contenant texte, Police, Graphique, graphisme&#10;&#10;Le contenu généré par l’IA peut être incorrect."/>
                  <pic:cNvPicPr>
                    <a:picLocks noChangeAspect="1" noChangeArrowheads="1"/>
                  </pic:cNvPicPr>
                </pic:nvPicPr>
                <pic:blipFill>
                  <a:blip r:embed="rId2"/>
                  <a:stretch>
                    <a:fillRect/>
                  </a:stretch>
                </pic:blipFill>
                <pic:spPr bwMode="auto">
                  <a:xfrm>
                    <a:off x="0" y="0"/>
                    <a:ext cx="2096135" cy="631190"/>
                  </a:xfrm>
                  <a:prstGeom prst="rect">
                    <a:avLst/>
                  </a:prstGeom>
                </pic:spPr>
              </pic:pic>
            </a:graphicData>
          </a:graphic>
        </wp:anchor>
      </w:drawing>
      <w:drawing>
        <wp:anchor behindDoc="1" distT="0" distB="0" distL="114300" distR="114300" simplePos="0" locked="0" layoutInCell="0" allowOverlap="1" relativeHeight="5">
          <wp:simplePos x="0" y="0"/>
          <wp:positionH relativeFrom="column">
            <wp:posOffset>5028565</wp:posOffset>
          </wp:positionH>
          <wp:positionV relativeFrom="paragraph">
            <wp:posOffset>865505</wp:posOffset>
          </wp:positionV>
          <wp:extent cx="1975485" cy="220345"/>
          <wp:effectExtent l="0" t="0" r="0" b="0"/>
          <wp:wrapSquare wrapText="bothSides"/>
          <wp:docPr id="6"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 descr=""/>
                  <pic:cNvPicPr>
                    <a:picLocks noChangeAspect="1" noChangeArrowheads="1"/>
                  </pic:cNvPicPr>
                </pic:nvPicPr>
                <pic:blipFill>
                  <a:blip r:embed="rId3"/>
                  <a:stretch>
                    <a:fillRect/>
                  </a:stretch>
                </pic:blipFill>
                <pic:spPr bwMode="auto">
                  <a:xfrm>
                    <a:off x="0" y="0"/>
                    <a:ext cx="1975485" cy="220345"/>
                  </a:xfrm>
                  <a:prstGeom prst="rect">
                    <a:avLst/>
                  </a:prstGeom>
                </pic:spPr>
              </pic:pic>
            </a:graphicData>
          </a:graphic>
        </wp:anchor>
      </w:drawing>
    </w:r>
  </w:p>
</w:hdr>
</file>

<file path=word/settings.xml><?xml version="1.0" encoding="utf-8"?>
<w:settings xmlns:w="http://schemas.openxmlformats.org/wordprocessingml/2006/main">
  <w:zoom w:percent="133"/>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fr-F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2"/>
      <w:sz w:val="24"/>
      <w:szCs w:val="24"/>
      <w:lang w:val="fr-FR" w:eastAsia="en-US" w:bidi="ar-SA"/>
      <w14:ligatures w14:val="standardContextual"/>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uiPriority w:val="99"/>
    <w:qFormat/>
    <w:rsid w:val="00361d85"/>
    <w:rPr/>
  </w:style>
  <w:style w:type="character" w:styleId="PieddepageCar" w:customStyle="1">
    <w:name w:val="Pied de page Car"/>
    <w:basedOn w:val="DefaultParagraphFont"/>
    <w:uiPriority w:val="99"/>
    <w:qFormat/>
    <w:rsid w:val="00361d85"/>
    <w:rPr/>
  </w:style>
  <w:style w:type="character" w:styleId="LienInternet">
    <w:name w:val="Lien Internet"/>
    <w:basedOn w:val="DefaultParagraphFont"/>
    <w:uiPriority w:val="99"/>
    <w:unhideWhenUsed/>
    <w:rsid w:val="005231dc"/>
    <w:rPr>
      <w:color w:val="0563C1" w:themeColor="hyperlink"/>
      <w:u w:val="single"/>
    </w:rPr>
  </w:style>
  <w:style w:type="character" w:styleId="UnresolvedMention">
    <w:name w:val="Unresolved Mention"/>
    <w:basedOn w:val="DefaultParagraphFont"/>
    <w:uiPriority w:val="99"/>
    <w:semiHidden/>
    <w:unhideWhenUsed/>
    <w:qFormat/>
    <w:rsid w:val="005231dc"/>
    <w:rPr>
      <w:color w:val="605E5C"/>
      <w:shd w:fill="E1DFDD" w:val="clear"/>
    </w:rPr>
  </w:style>
  <w:style w:type="character" w:styleId="CorpsdetexteCar" w:customStyle="1">
    <w:name w:val="Corps de texte Car"/>
    <w:basedOn w:val="DefaultParagraphFont"/>
    <w:uiPriority w:val="1"/>
    <w:semiHidden/>
    <w:qFormat/>
    <w:rsid w:val="003575bc"/>
    <w:rPr>
      <w:rFonts w:ascii="Arial" w:hAnsi="Arial" w:eastAsia="Arial" w:cs="Arial"/>
      <w:kern w:val="0"/>
      <w:sz w:val="19"/>
      <w:szCs w:val="19"/>
      <w14:ligatures w14:val="none"/>
    </w:rPr>
  </w:style>
  <w:style w:type="character" w:styleId="Hgkelc" w:customStyle="1">
    <w:name w:val="hgkelc"/>
    <w:basedOn w:val="DefaultParagraphFont"/>
    <w:qFormat/>
    <w:rsid w:val="00130092"/>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link w:val="CorpsdetexteCar"/>
    <w:uiPriority w:val="1"/>
    <w:semiHidden/>
    <w:unhideWhenUsed/>
    <w:qFormat/>
    <w:rsid w:val="003575bc"/>
    <w:pPr>
      <w:widowControl w:val="false"/>
    </w:pPr>
    <w:rPr>
      <w:rFonts w:ascii="Arial" w:hAnsi="Arial" w:eastAsia="Arial" w:cs="Arial"/>
      <w:kern w:val="0"/>
      <w:sz w:val="19"/>
      <w:szCs w:val="19"/>
      <w14:ligatures w14:val="none"/>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Entteetpieddepage">
    <w:name w:val="En-tête et pied de page"/>
    <w:basedOn w:val="Normal"/>
    <w:qFormat/>
    <w:pPr/>
    <w:rPr/>
  </w:style>
  <w:style w:type="paragraph" w:styleId="Entte">
    <w:name w:val="Header"/>
    <w:basedOn w:val="Normal"/>
    <w:link w:val="EntteCar"/>
    <w:uiPriority w:val="99"/>
    <w:unhideWhenUsed/>
    <w:rsid w:val="00361d85"/>
    <w:pPr>
      <w:tabs>
        <w:tab w:val="clear" w:pos="708"/>
        <w:tab w:val="center" w:pos="4536" w:leader="none"/>
        <w:tab w:val="right" w:pos="9072" w:leader="none"/>
      </w:tabs>
    </w:pPr>
    <w:rPr/>
  </w:style>
  <w:style w:type="paragraph" w:styleId="Pieddepage">
    <w:name w:val="Footer"/>
    <w:basedOn w:val="Normal"/>
    <w:link w:val="PieddepageCar"/>
    <w:uiPriority w:val="99"/>
    <w:unhideWhenUsed/>
    <w:rsid w:val="00361d85"/>
    <w:pPr>
      <w:tabs>
        <w:tab w:val="clear" w:pos="708"/>
        <w:tab w:val="center" w:pos="4536" w:leader="none"/>
        <w:tab w:val="right" w:pos="9072" w:leader="none"/>
      </w:tabs>
    </w:pPr>
    <w:rPr/>
  </w:style>
  <w:style w:type="paragraph" w:styleId="Normal1" w:customStyle="1">
    <w:name w:val="Normal1"/>
    <w:qFormat/>
    <w:rsid w:val="0003688e"/>
    <w:pPr>
      <w:widowControl/>
      <w:bidi w:val="0"/>
      <w:spacing w:lineRule="auto" w:line="276" w:before="0" w:after="0"/>
      <w:jc w:val="left"/>
    </w:pPr>
    <w:rPr>
      <w:rFonts w:ascii="Arial" w:hAnsi="Arial" w:eastAsia="Arial" w:cs="Arial"/>
      <w:color w:val="auto"/>
      <w:kern w:val="0"/>
      <w:sz w:val="22"/>
      <w:szCs w:val="22"/>
      <w:lang w:eastAsia="fr-FR" w:val="fr-FR" w:bidi="ar-SA"/>
      <w14:ligatures w14:val="none"/>
    </w:rPr>
  </w:style>
  <w:style w:type="paragraph" w:styleId="NormalWeb">
    <w:name w:val="Normal (Web)"/>
    <w:basedOn w:val="Normal"/>
    <w:uiPriority w:val="99"/>
    <w:semiHidden/>
    <w:unhideWhenUsed/>
    <w:qFormat/>
    <w:rsid w:val="00c44273"/>
    <w:pPr>
      <w:spacing w:beforeAutospacing="1" w:afterAutospacing="1"/>
    </w:pPr>
    <w:rPr>
      <w:rFonts w:ascii="Times New Roman" w:hAnsi="Times New Roman" w:eastAsia="Times New Roman" w:cs="Times New Roman"/>
      <w:kern w:val="0"/>
      <w:lang w:eastAsia="fr-FR"/>
      <w14:ligatures w14:val="none"/>
    </w:rPr>
  </w:style>
  <w:style w:type="paragraph" w:styleId="ListParagraph">
    <w:name w:val="List Paragraph"/>
    <w:basedOn w:val="Normal"/>
    <w:uiPriority w:val="34"/>
    <w:qFormat/>
    <w:rsid w:val="0069543d"/>
    <w:pPr>
      <w:spacing w:before="0" w:after="0"/>
      <w:ind w:left="720" w:hanging="0"/>
      <w:contextualSpacing/>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39"/>
    <w:rsid w:val="00796b6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ausimple1">
    <w:name w:val="Plain Table 1"/>
    <w:basedOn w:val="TableauNormal"/>
    <w:uiPriority w:val="41"/>
    <w:rsid w:val="00796b65"/>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4.png"/>
</Relationships>
</file>

<file path=word/_rels/footer3.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12e14d-c009-49c4-b751-748f255b9f35">
      <Terms xmlns="http://schemas.microsoft.com/office/infopath/2007/PartnerControls"/>
    </lcf76f155ced4ddcb4097134ff3c332f>
    <TaxCatchAll xmlns="ebb63b81-4ad0-4df0-9971-de468b57cd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5ED92334862D34A8A5D73CC3048FED9" ma:contentTypeVersion="17" ma:contentTypeDescription="Crée un document." ma:contentTypeScope="" ma:versionID="7c35656fa23be7120af90fb613cd936b">
  <xsd:schema xmlns:xsd="http://www.w3.org/2001/XMLSchema" xmlns:xs="http://www.w3.org/2001/XMLSchema" xmlns:p="http://schemas.microsoft.com/office/2006/metadata/properties" xmlns:ns2="8912e14d-c009-49c4-b751-748f255b9f35" xmlns:ns3="ebb63b81-4ad0-4df0-9971-de468b57cd71" targetNamespace="http://schemas.microsoft.com/office/2006/metadata/properties" ma:root="true" ma:fieldsID="3969b8a3d0503201fa5e70173597395e" ns2:_="" ns3:_="">
    <xsd:import namespace="8912e14d-c009-49c4-b751-748f255b9f35"/>
    <xsd:import namespace="ebb63b81-4ad0-4df0-9971-de468b57cd71"/>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2:MediaLengthInSeconds" minOccurs="0"/>
                <xsd:element ref="ns2:MediaServiceObjectDetectorVersion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2e14d-c009-49c4-b751-748f255b9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f4cf9922-1f5a-4bfa-9a04-3c4f15287c38" ma:termSetId="09814cd3-568e-fe90-9814-8d621ff8fb84" ma:anchorId="fba54fb3-c3e1-fe81-a776-ca4b69148c4d" ma:open="true" ma:isKeyword="false">
      <xsd:complexType>
        <xsd:sequence>
          <xsd:element ref="pc:Terms" minOccurs="0" maxOccurs="1"/>
        </xsd:sequence>
      </xsd:complex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b63b81-4ad0-4df0-9971-de468b57cd7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2006d95-09ed-4388-96b9-cfd24a1f535e}" ma:internalName="TaxCatchAll" ma:showField="CatchAllData" ma:web="ebb63b81-4ad0-4df0-9971-de468b57cd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226ABD-09F2-47E5-95F2-34A15F8BED9A}">
  <ds:schemaRefs>
    <ds:schemaRef ds:uri="http://schemas.microsoft.com/office/2006/metadata/properties"/>
    <ds:schemaRef ds:uri="http://schemas.microsoft.com/office/infopath/2007/PartnerControls"/>
    <ds:schemaRef ds:uri="8912e14d-c009-49c4-b751-748f255b9f35"/>
    <ds:schemaRef ds:uri="ebb63b81-4ad0-4df0-9971-de468b57cd71"/>
  </ds:schemaRefs>
</ds:datastoreItem>
</file>

<file path=customXml/itemProps2.xml><?xml version="1.0" encoding="utf-8"?>
<ds:datastoreItem xmlns:ds="http://schemas.openxmlformats.org/officeDocument/2006/customXml" ds:itemID="{0BFC947F-19F9-4556-B962-A2E7CA2B939A}">
  <ds:schemaRefs>
    <ds:schemaRef ds:uri="http://schemas.microsoft.com/sharepoint/v3/contenttype/forms"/>
  </ds:schemaRefs>
</ds:datastoreItem>
</file>

<file path=customXml/itemProps3.xml><?xml version="1.0" encoding="utf-8"?>
<ds:datastoreItem xmlns:ds="http://schemas.openxmlformats.org/officeDocument/2006/customXml" ds:itemID="{6D7BB3EC-3B76-0542-9780-00E0D0E7CEBD}">
  <ds:schemaRefs>
    <ds:schemaRef ds:uri="http://schemas.openxmlformats.org/officeDocument/2006/bibliography"/>
  </ds:schemaRefs>
</ds:datastoreItem>
</file>

<file path=customXml/itemProps4.xml><?xml version="1.0" encoding="utf-8"?>
<ds:datastoreItem xmlns:ds="http://schemas.openxmlformats.org/officeDocument/2006/customXml" ds:itemID="{309C8603-5C9B-4D32-92B8-8B033A5A1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2e14d-c009-49c4-b751-748f255b9f35"/>
    <ds:schemaRef ds:uri="ebb63b81-4ad0-4df0-9971-de468b57c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Application>LibreOffice/7.3.3.2$Windows_X86_64 LibreOffice_project/d1d0ea68f081ee2800a922cac8f79445e4603348</Application>
  <AppVersion>15.0000</AppVersion>
  <Pages>1</Pages>
  <Words>201</Words>
  <Characters>1081</Characters>
  <CharactersWithSpaces>1302</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2025-06-12T14:39:00Z</dcterms:created>
  <dc:creator>Roxane</dc:creator>
  <dc:description/>
  <dc:language>fr-CA</dc:language>
  <cp:lastModifiedBy/>
  <dcterms:modified xsi:type="dcterms:W3CDTF">2026-08-06T10:53:34Z</dcterms:modified>
  <cp:revision>101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0x010100B5ED92334862D34A8A5D73CC3048FED9</vt:lpwstr>
  </property>
  <property fmtid="{D5CDD505-2E9C-101B-9397-08002B2CF9AE}" pid="3" name="MediaServiceImageTags">
    <vt:lpwstr/>
  </property>
</Properties>
</file>