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E416" w14:textId="77777777" w:rsidR="00D3489B" w:rsidRDefault="00D348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87F0B" wp14:editId="11CEA922">
                <wp:simplePos x="0" y="0"/>
                <wp:positionH relativeFrom="column">
                  <wp:posOffset>1257300</wp:posOffset>
                </wp:positionH>
                <wp:positionV relativeFrom="paragraph">
                  <wp:posOffset>635</wp:posOffset>
                </wp:positionV>
                <wp:extent cx="4495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D71C2" w14:textId="77777777" w:rsidR="00D3489B" w:rsidRPr="00D3489B" w:rsidRDefault="00D3489B" w:rsidP="00D3489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:lang w:val="fr-FR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89B"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:lang w:val="fr-FR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Règlement </w:t>
                            </w:r>
                          </w:p>
                          <w:p w14:paraId="3C721ABC" w14:textId="77777777" w:rsidR="00D3489B" w:rsidRPr="00D3489B" w:rsidRDefault="00D3489B" w:rsidP="00D3489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:lang w:val="fr-FR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89B">
                              <w:rPr>
                                <w:b/>
                                <w:i/>
                                <w:iC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:lang w:val="fr-FR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INTERCOMITES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D31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pt;margin-top:.05pt;width:35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9wKgIAAE4EAAAOAAAAZHJzL2Uyb0RvYy54bWysVFtv2jAUfp+0/2D5fSRQutGIULFWTJNQ&#10;W4lOlfZmHJtEsn0825CwX79jJ1DW7Wnaizm3nMv3ncP8ttOKHITzDZiSjkc5JcJwqBqzK+m359WH&#10;GSU+MFMxBUaU9Cg8vV28fzdvbSEmUIOqhCOYxPiitSWtQ7BFlnleC838CKww6JTgNAuoul1WOdZi&#10;dq2ySZ5/zFpwlXXAhfdove+ddJHySyl4eJTSi0BUSbG3kF6X3m18s8WcFTvHbN3woQ32D11o1hgs&#10;ek51zwIje9f8kUo33IEHGUYcdAZSNlykGXCacf5mmk3NrEizIDjenmHy/y8tfzg8OdJUJb2ixDCN&#10;FH1HokglSBBdEOQqQtRaX2DkxmJs6D5Dh1Sf7B6NcfJOOh1/cSaCfgT7eAYYMxGOxun05nqWo4uj&#10;bzybzKKC+bPXz63z4YsATaJQUocMJmDZYe1DH3oKidUMrBqlEovK/GbAnNGSxd77HqMUum03DLSF&#10;6ojzOOiXwlu+arDmmvnwxBxuAfaJmx0e8ZEK2pLCIFFSg/v5N3uMR3LQS0mLW1VS/2PPnKBEfTVI&#10;2814Oo1rmJTp9acJKu7Ss730mL2+A1zcMd6Q5UmM8UGdROlAv+ABLGNVdDHDsXZJw0m8C/2u4wFx&#10;sVymIFw8y8LabCyPqSNoEdHn7oU5O8AeuX+A0/6x4g36fWz80tvlPiAHiZoIcI/qgDsubSJ3OLB4&#10;FZd6inr9G1j8AgAA//8DAFBLAwQUAAYACAAAACEAyYh6VtsAAAAIAQAADwAAAGRycy9kb3ducmV2&#10;LnhtbEyPy2rDMBBF94X+g5hCd43kQIPjWg6hD+iimybuXrEUy8QaGWsSO3/fyapdHu5w59xyM4de&#10;XNyYuogasoUC4bCJtsNWQ73/eMpBJDJoTR/Rabi6BJvq/q40hY0TfrvLjlrBJZgKo8ETDYWUqfEu&#10;mLSIg0POjnEMhhjHVtrRTFweerlUaiWD6ZA/eDO4V++a0+4cNBDZbXat30P6/Jm/3iavmmdTa/34&#10;MG9fQJCb6e8YbvqsDhU7HeIZbRI98zrnLXQLBMdrtWI8aFjmeQayKuX/AdUvAAAA//8DAFBLAQIt&#10;ABQABgAIAAAAIQC2gziS/gAAAOEBAAATAAAAAAAAAAAAAAAAAAAAAABbQ29udGVudF9UeXBlc10u&#10;eG1sUEsBAi0AFAAGAAgAAAAhADj9If/WAAAAlAEAAAsAAAAAAAAAAAAAAAAALwEAAF9yZWxzLy5y&#10;ZWxzUEsBAi0AFAAGAAgAAAAhANaD33AqAgAATgQAAA4AAAAAAAAAAAAAAAAALgIAAGRycy9lMm9E&#10;b2MueG1sUEsBAi0AFAAGAAgAAAAhAMmIelbbAAAACA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D3489B" w:rsidRPr="00D3489B" w:rsidRDefault="00D3489B" w:rsidP="00D3489B">
                      <w:pPr>
                        <w:jc w:val="center"/>
                        <w:rPr>
                          <w:b/>
                          <w:i/>
                          <w:iCs/>
                          <w:outline/>
                          <w:noProof/>
                          <w:color w:val="8064A2" w:themeColor="accent4"/>
                          <w:sz w:val="72"/>
                          <w:szCs w:val="72"/>
                          <w:lang w:val="fr-FR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89B">
                        <w:rPr>
                          <w:b/>
                          <w:i/>
                          <w:iCs/>
                          <w:outline/>
                          <w:noProof/>
                          <w:color w:val="8064A2" w:themeColor="accent4"/>
                          <w:sz w:val="72"/>
                          <w:szCs w:val="72"/>
                          <w:lang w:val="fr-FR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Règlement </w:t>
                      </w:r>
                    </w:p>
                    <w:p w:rsidR="00D3489B" w:rsidRPr="00D3489B" w:rsidRDefault="00D3489B" w:rsidP="00D3489B">
                      <w:pPr>
                        <w:jc w:val="center"/>
                        <w:rPr>
                          <w:b/>
                          <w:i/>
                          <w:iCs/>
                          <w:outline/>
                          <w:noProof/>
                          <w:color w:val="8064A2" w:themeColor="accent4"/>
                          <w:sz w:val="72"/>
                          <w:szCs w:val="72"/>
                          <w:lang w:val="fr-FR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89B">
                        <w:rPr>
                          <w:b/>
                          <w:i/>
                          <w:iCs/>
                          <w:outline/>
                          <w:noProof/>
                          <w:color w:val="8064A2" w:themeColor="accent4"/>
                          <w:sz w:val="72"/>
                          <w:szCs w:val="72"/>
                          <w:lang w:val="fr-FR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INTERCOMITES</w:t>
                      </w:r>
                    </w:p>
                  </w:txbxContent>
                </v:textbox>
              </v:shape>
            </w:pict>
          </mc:Fallback>
        </mc:AlternateContent>
      </w:r>
    </w:p>
    <w:p w14:paraId="0BF50DB1" w14:textId="77777777" w:rsidR="00D3489B" w:rsidRDefault="00D3489B"/>
    <w:p w14:paraId="531AEFC7" w14:textId="77777777" w:rsidR="00D3489B" w:rsidRDefault="00D3489B"/>
    <w:p w14:paraId="4B6D9323" w14:textId="77777777" w:rsidR="00D3489B" w:rsidRDefault="00D3489B"/>
    <w:p w14:paraId="45B28A7E" w14:textId="77777777" w:rsidR="00D3489B" w:rsidRDefault="00D3489B"/>
    <w:p w14:paraId="6D77E960" w14:textId="77777777" w:rsidR="00D3489B" w:rsidRDefault="00D3489B"/>
    <w:p w14:paraId="51E0670D" w14:textId="77777777" w:rsidR="00D3489B" w:rsidRDefault="00D3489B"/>
    <w:p w14:paraId="28DE4760" w14:textId="77777777" w:rsidR="00BE4752" w:rsidRDefault="005F374A">
      <w:pPr>
        <w:rPr>
          <w:rFonts w:ascii="Comic Sans MS" w:hAnsi="Comic Sans MS"/>
          <w:b/>
          <w:bCs/>
          <w:i/>
          <w:iCs/>
        </w:rPr>
      </w:pPr>
      <w:r>
        <w:rPr>
          <w:noProof/>
          <w:lang w:val="fr-FR"/>
        </w:rPr>
        <w:drawing>
          <wp:anchor distT="0" distB="0" distL="0" distR="0" simplePos="0" relativeHeight="251658240" behindDoc="0" locked="0" layoutInCell="1" hidden="0" allowOverlap="1" wp14:anchorId="403B328D" wp14:editId="3A0F23B7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489B">
        <w:rPr>
          <w:rFonts w:ascii="Comic Sans MS" w:hAnsi="Comic Sans MS"/>
          <w:b/>
          <w:bCs/>
          <w:i/>
          <w:iCs/>
        </w:rPr>
        <w:t xml:space="preserve">Les </w:t>
      </w:r>
      <w:proofErr w:type="spellStart"/>
      <w:r w:rsidR="00D3489B">
        <w:rPr>
          <w:rFonts w:ascii="Comic Sans MS" w:hAnsi="Comic Sans MS"/>
          <w:b/>
          <w:bCs/>
          <w:i/>
          <w:iCs/>
        </w:rPr>
        <w:t>intercomités</w:t>
      </w:r>
      <w:proofErr w:type="spellEnd"/>
      <w:r w:rsidR="00D3489B">
        <w:rPr>
          <w:rFonts w:ascii="Comic Sans MS" w:hAnsi="Comic Sans MS"/>
          <w:b/>
          <w:bCs/>
          <w:i/>
          <w:iCs/>
        </w:rPr>
        <w:t xml:space="preserve"> est </w:t>
      </w:r>
      <w:r w:rsidR="00590186">
        <w:rPr>
          <w:rFonts w:ascii="Comic Sans MS" w:hAnsi="Comic Sans MS"/>
          <w:b/>
          <w:bCs/>
          <w:i/>
          <w:iCs/>
        </w:rPr>
        <w:t>une compétition ouverte</w:t>
      </w:r>
      <w:r w:rsidR="00D3489B">
        <w:rPr>
          <w:rFonts w:ascii="Comic Sans MS" w:hAnsi="Comic Sans MS"/>
          <w:b/>
          <w:bCs/>
          <w:i/>
          <w:iCs/>
        </w:rPr>
        <w:t xml:space="preserve"> aux catégories </w:t>
      </w:r>
      <w:r w:rsidR="00590186">
        <w:rPr>
          <w:rFonts w:ascii="Comic Sans MS" w:hAnsi="Comic Sans MS"/>
          <w:b/>
          <w:bCs/>
          <w:i/>
          <w:iCs/>
        </w:rPr>
        <w:t>garçons et</w:t>
      </w:r>
      <w:r w:rsidR="00D3489B">
        <w:rPr>
          <w:rFonts w:ascii="Comic Sans MS" w:hAnsi="Comic Sans MS"/>
          <w:b/>
          <w:bCs/>
          <w:i/>
          <w:iCs/>
        </w:rPr>
        <w:t xml:space="preserve"> filles de poussins à juniors </w:t>
      </w:r>
      <w:r w:rsidR="00590186">
        <w:rPr>
          <w:rFonts w:ascii="Comic Sans MS" w:hAnsi="Comic Sans MS"/>
          <w:b/>
          <w:bCs/>
          <w:i/>
          <w:iCs/>
        </w:rPr>
        <w:t xml:space="preserve">soit 10 tableaux différents </w:t>
      </w:r>
      <w:r w:rsidR="00D3489B">
        <w:rPr>
          <w:rFonts w:ascii="Comic Sans MS" w:hAnsi="Comic Sans MS"/>
          <w:b/>
          <w:bCs/>
          <w:i/>
          <w:iCs/>
        </w:rPr>
        <w:t>sur sélection effectuée par les 6 comités départementaux de la ligue du Centre Val de Loire de Tennis de Table</w:t>
      </w:r>
      <w:r w:rsidR="00590186">
        <w:rPr>
          <w:rFonts w:ascii="Comic Sans MS" w:hAnsi="Comic Sans MS"/>
          <w:b/>
          <w:bCs/>
          <w:i/>
          <w:iCs/>
        </w:rPr>
        <w:t>.</w:t>
      </w:r>
    </w:p>
    <w:p w14:paraId="7264E5B2" w14:textId="77777777" w:rsidR="00590186" w:rsidRDefault="00590186">
      <w:pPr>
        <w:rPr>
          <w:rFonts w:ascii="Comic Sans MS" w:hAnsi="Comic Sans MS"/>
          <w:b/>
          <w:bCs/>
          <w:i/>
          <w:iCs/>
        </w:rPr>
      </w:pPr>
    </w:p>
    <w:p w14:paraId="0182EC33" w14:textId="6D9ABFD5" w:rsidR="008915F2" w:rsidRDefault="00590186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Les comités départementaux doivent faire une sélection de deux jeunes par catégories</w:t>
      </w:r>
      <w:r w:rsidR="00F8611B">
        <w:rPr>
          <w:rFonts w:ascii="Comic Sans MS" w:hAnsi="Comic Sans MS"/>
          <w:b/>
          <w:bCs/>
          <w:i/>
          <w:iCs/>
        </w:rPr>
        <w:t xml:space="preserve"> et avoir aux </w:t>
      </w:r>
      <w:r w:rsidR="001C45F4">
        <w:rPr>
          <w:rFonts w:ascii="Comic Sans MS" w:hAnsi="Comic Sans MS"/>
          <w:b/>
          <w:bCs/>
          <w:i/>
          <w:iCs/>
        </w:rPr>
        <w:t xml:space="preserve">moins </w:t>
      </w:r>
      <w:r w:rsidR="00F8611B">
        <w:rPr>
          <w:rFonts w:ascii="Comic Sans MS" w:hAnsi="Comic Sans MS"/>
          <w:b/>
          <w:bCs/>
          <w:i/>
          <w:iCs/>
        </w:rPr>
        <w:t>2 arbitres jeunes diplômés</w:t>
      </w:r>
      <w:r w:rsidR="008915F2">
        <w:rPr>
          <w:rFonts w:ascii="Comic Sans MS" w:hAnsi="Comic Sans MS"/>
          <w:b/>
          <w:bCs/>
          <w:i/>
          <w:iCs/>
        </w:rPr>
        <w:t>.</w:t>
      </w:r>
    </w:p>
    <w:p w14:paraId="16AC1E1F" w14:textId="77777777" w:rsidR="00590186" w:rsidRDefault="00590186">
      <w:pPr>
        <w:rPr>
          <w:rFonts w:ascii="Comic Sans MS" w:hAnsi="Comic Sans MS"/>
          <w:b/>
          <w:bCs/>
          <w:i/>
          <w:iCs/>
        </w:rPr>
      </w:pPr>
    </w:p>
    <w:p w14:paraId="640C4A93" w14:textId="77777777" w:rsidR="00590186" w:rsidRDefault="00590186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Organisation de la compétition</w:t>
      </w:r>
    </w:p>
    <w:p w14:paraId="4695E166" w14:textId="77777777" w:rsidR="00590186" w:rsidRDefault="00590186">
      <w:pPr>
        <w:rPr>
          <w:rFonts w:ascii="Comic Sans MS" w:hAnsi="Comic Sans MS"/>
          <w:b/>
          <w:bCs/>
          <w:i/>
          <w:iCs/>
        </w:rPr>
      </w:pPr>
    </w:p>
    <w:p w14:paraId="7EF4EF1A" w14:textId="77777777" w:rsidR="00590186" w:rsidRDefault="00590186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Soit 12 joueurs ou joueuses par tableau répartis en 4 poules de 3</w:t>
      </w:r>
    </w:p>
    <w:p w14:paraId="1585AB9D" w14:textId="77777777" w:rsidR="00590186" w:rsidRDefault="00590186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Les premiers de chaque poule pour le tableau </w:t>
      </w:r>
      <w:r w:rsidR="00F8611B">
        <w:rPr>
          <w:rFonts w:ascii="Comic Sans MS" w:hAnsi="Comic Sans MS"/>
          <w:b/>
          <w:bCs/>
          <w:i/>
          <w:iCs/>
        </w:rPr>
        <w:t>à classement intégral de 1 à 8 soit 3 parties après les poules ( ¼ finale, ½ finale, finale)</w:t>
      </w:r>
    </w:p>
    <w:p w14:paraId="4415608E" w14:textId="77777777" w:rsidR="0039603D" w:rsidRDefault="00F8611B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Les </w:t>
      </w:r>
      <w:r w:rsidR="0039603D">
        <w:rPr>
          <w:rFonts w:ascii="Comic Sans MS" w:hAnsi="Comic Sans MS"/>
          <w:b/>
          <w:bCs/>
          <w:i/>
          <w:iCs/>
        </w:rPr>
        <w:t xml:space="preserve">2èmes et </w:t>
      </w:r>
      <w:r>
        <w:rPr>
          <w:rFonts w:ascii="Comic Sans MS" w:hAnsi="Comic Sans MS"/>
          <w:b/>
          <w:bCs/>
          <w:i/>
          <w:iCs/>
        </w:rPr>
        <w:t xml:space="preserve">3èmes </w:t>
      </w:r>
      <w:r w:rsidR="0039603D">
        <w:rPr>
          <w:rFonts w:ascii="Comic Sans MS" w:hAnsi="Comic Sans MS"/>
          <w:b/>
          <w:bCs/>
          <w:i/>
          <w:iCs/>
        </w:rPr>
        <w:t>de poule joueront les barrages, les vainqueurs des barrages intégreront le tableau à classement intégral de 1 à 8</w:t>
      </w:r>
    </w:p>
    <w:p w14:paraId="0325FC1C" w14:textId="77777777" w:rsidR="0039603D" w:rsidRDefault="0039603D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Les perdants des barrages joueront les places 9 à 12</w:t>
      </w:r>
    </w:p>
    <w:p w14:paraId="63456D73" w14:textId="77777777" w:rsidR="0039603D" w:rsidRDefault="0039603D">
      <w:pPr>
        <w:rPr>
          <w:rFonts w:ascii="Comic Sans MS" w:hAnsi="Comic Sans MS"/>
          <w:b/>
          <w:bCs/>
          <w:i/>
          <w:iCs/>
        </w:rPr>
      </w:pPr>
    </w:p>
    <w:p w14:paraId="7984C638" w14:textId="77777777" w:rsidR="00F8611B" w:rsidRDefault="00F8611B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Les 10 finales se joueront en même temps</w:t>
      </w:r>
    </w:p>
    <w:p w14:paraId="12A8B7AA" w14:textId="77777777" w:rsidR="001C45F4" w:rsidRDefault="001C45F4" w:rsidP="001C45F4">
      <w:pPr>
        <w:spacing w:line="240" w:lineRule="auto"/>
        <w:rPr>
          <w:rFonts w:ascii="Comic Sans MS" w:eastAsia="Times New Roman" w:hAnsi="Comic Sans MS"/>
          <w:b/>
          <w:bCs/>
          <w:color w:val="222222"/>
          <w:shd w:val="clear" w:color="auto" w:fill="FFFFFF"/>
          <w:lang w:val="fr-FR"/>
        </w:rPr>
      </w:pPr>
    </w:p>
    <w:p w14:paraId="75B54355" w14:textId="64BE4EBB" w:rsidR="00590186" w:rsidRPr="001C45F4" w:rsidRDefault="001C45F4" w:rsidP="001C45F4">
      <w:pPr>
        <w:spacing w:line="240" w:lineRule="auto"/>
        <w:rPr>
          <w:rFonts w:ascii="Comic Sans MS" w:eastAsia="Times New Roman" w:hAnsi="Comic Sans MS" w:cs="Times New Roman"/>
          <w:b/>
          <w:bCs/>
          <w:lang w:val="fr-FR"/>
        </w:rPr>
      </w:pPr>
      <w:r w:rsidRPr="001C45F4">
        <w:rPr>
          <w:rFonts w:ascii="Comic Sans MS" w:eastAsia="Times New Roman" w:hAnsi="Comic Sans MS"/>
          <w:b/>
          <w:bCs/>
          <w:color w:val="222222"/>
          <w:shd w:val="clear" w:color="auto" w:fill="FFFFFF"/>
          <w:lang w:val="fr-FR"/>
        </w:rPr>
        <w:t>Prise en compte du meilleur résultat des deux poussins et poussines et possibilité de venir avec un seul poussin et une seule poussine.</w:t>
      </w:r>
    </w:p>
    <w:p w14:paraId="30F736CF" w14:textId="77777777" w:rsidR="001C45F4" w:rsidRDefault="005D6A4D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Pour chaque catégorie il sera effectué un classement intégral de 1 à 12</w:t>
      </w:r>
      <w:r w:rsidR="00081EF1">
        <w:rPr>
          <w:rFonts w:ascii="Comic Sans MS" w:hAnsi="Comic Sans MS"/>
          <w:b/>
          <w:bCs/>
          <w:i/>
          <w:iCs/>
        </w:rPr>
        <w:t xml:space="preserve"> qui sera transformé en points (1</w:t>
      </w:r>
      <w:r w:rsidR="00081EF1" w:rsidRPr="00081EF1">
        <w:rPr>
          <w:rFonts w:ascii="Comic Sans MS" w:hAnsi="Comic Sans MS"/>
          <w:b/>
          <w:bCs/>
          <w:i/>
          <w:iCs/>
          <w:vertAlign w:val="superscript"/>
        </w:rPr>
        <w:t>er</w:t>
      </w:r>
      <w:r w:rsidR="00081EF1">
        <w:rPr>
          <w:rFonts w:ascii="Comic Sans MS" w:hAnsi="Comic Sans MS"/>
          <w:b/>
          <w:bCs/>
          <w:i/>
          <w:iCs/>
        </w:rPr>
        <w:t xml:space="preserve"> 1pt, 2</w:t>
      </w:r>
      <w:r w:rsidR="00081EF1" w:rsidRPr="00081EF1">
        <w:rPr>
          <w:rFonts w:ascii="Comic Sans MS" w:hAnsi="Comic Sans MS"/>
          <w:b/>
          <w:bCs/>
          <w:i/>
          <w:iCs/>
          <w:vertAlign w:val="superscript"/>
        </w:rPr>
        <w:t>ème</w:t>
      </w:r>
      <w:r w:rsidR="00081EF1">
        <w:rPr>
          <w:rFonts w:ascii="Comic Sans MS" w:hAnsi="Comic Sans MS"/>
          <w:b/>
          <w:bCs/>
          <w:i/>
          <w:iCs/>
        </w:rPr>
        <w:t xml:space="preserve"> 2pts, 3</w:t>
      </w:r>
      <w:r w:rsidR="00081EF1" w:rsidRPr="00081EF1">
        <w:rPr>
          <w:rFonts w:ascii="Comic Sans MS" w:hAnsi="Comic Sans MS"/>
          <w:b/>
          <w:bCs/>
          <w:i/>
          <w:iCs/>
          <w:vertAlign w:val="superscript"/>
        </w:rPr>
        <w:t>ème</w:t>
      </w:r>
      <w:r w:rsidR="00081EF1">
        <w:rPr>
          <w:rFonts w:ascii="Comic Sans MS" w:hAnsi="Comic Sans MS"/>
          <w:b/>
          <w:bCs/>
          <w:i/>
          <w:iCs/>
        </w:rPr>
        <w:t xml:space="preserve"> 3pts,4</w:t>
      </w:r>
      <w:r w:rsidR="00081EF1" w:rsidRPr="00081EF1">
        <w:rPr>
          <w:rFonts w:ascii="Comic Sans MS" w:hAnsi="Comic Sans MS"/>
          <w:b/>
          <w:bCs/>
          <w:i/>
          <w:iCs/>
          <w:vertAlign w:val="superscript"/>
        </w:rPr>
        <w:t>ème</w:t>
      </w:r>
      <w:r w:rsidR="00081EF1">
        <w:rPr>
          <w:rFonts w:ascii="Comic Sans MS" w:hAnsi="Comic Sans MS"/>
          <w:b/>
          <w:bCs/>
          <w:i/>
          <w:iCs/>
        </w:rPr>
        <w:t xml:space="preserve"> 4pts </w:t>
      </w:r>
      <w:proofErr w:type="spellStart"/>
      <w:r w:rsidR="00081EF1">
        <w:rPr>
          <w:rFonts w:ascii="Comic Sans MS" w:hAnsi="Comic Sans MS"/>
          <w:b/>
          <w:bCs/>
          <w:i/>
          <w:iCs/>
        </w:rPr>
        <w:t>etc</w:t>
      </w:r>
      <w:proofErr w:type="spellEnd"/>
      <w:r w:rsidR="00081EF1">
        <w:rPr>
          <w:rFonts w:ascii="Comic Sans MS" w:hAnsi="Comic Sans MS"/>
          <w:b/>
          <w:bCs/>
          <w:i/>
          <w:iCs/>
        </w:rPr>
        <w:t>). L’absence d’un joueur au début de la compétition dans une catégorie, la délégation marquera 15 points dans cette catégorie.</w:t>
      </w:r>
    </w:p>
    <w:p w14:paraId="7FC1C110" w14:textId="55FEF483" w:rsidR="00081EF1" w:rsidRPr="001C45F4" w:rsidRDefault="00081EF1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La délégation ayant obtenu le nombre de points le moins élevé sera déclaré vainqueur des </w:t>
      </w:r>
      <w:proofErr w:type="spellStart"/>
      <w:r>
        <w:rPr>
          <w:rFonts w:ascii="Comic Sans MS" w:hAnsi="Comic Sans MS"/>
          <w:b/>
          <w:bCs/>
          <w:i/>
          <w:iCs/>
        </w:rPr>
        <w:t>intercomités</w:t>
      </w:r>
      <w:proofErr w:type="spellEnd"/>
    </w:p>
    <w:sectPr w:rsidR="00081EF1" w:rsidRPr="001C45F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838A" w14:textId="77777777" w:rsidR="009D3AF1" w:rsidRDefault="009D3AF1">
      <w:pPr>
        <w:spacing w:line="240" w:lineRule="auto"/>
      </w:pPr>
      <w:r>
        <w:separator/>
      </w:r>
    </w:p>
  </w:endnote>
  <w:endnote w:type="continuationSeparator" w:id="0">
    <w:p w14:paraId="04988491" w14:textId="77777777" w:rsidR="009D3AF1" w:rsidRDefault="009D3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0943" w14:textId="77777777" w:rsidR="00BE4752" w:rsidRDefault="00BE4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DD54" w14:textId="77777777" w:rsidR="009D3AF1" w:rsidRDefault="009D3AF1">
      <w:pPr>
        <w:spacing w:line="240" w:lineRule="auto"/>
      </w:pPr>
      <w:r>
        <w:separator/>
      </w:r>
    </w:p>
  </w:footnote>
  <w:footnote w:type="continuationSeparator" w:id="0">
    <w:p w14:paraId="762E0915" w14:textId="77777777" w:rsidR="009D3AF1" w:rsidRDefault="009D3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6416" w14:textId="77777777" w:rsidR="00BE4752" w:rsidRDefault="005F374A">
    <w:r>
      <w:rPr>
        <w:noProof/>
        <w:lang w:val="fr-FR"/>
      </w:rPr>
      <w:drawing>
        <wp:anchor distT="0" distB="0" distL="0" distR="0" simplePos="0" relativeHeight="251658240" behindDoc="0" locked="0" layoutInCell="1" hidden="0" allowOverlap="1" wp14:anchorId="4FAFA166" wp14:editId="1FCF9901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52"/>
    <w:rsid w:val="00081EF1"/>
    <w:rsid w:val="00170BAC"/>
    <w:rsid w:val="001C45F4"/>
    <w:rsid w:val="0039603D"/>
    <w:rsid w:val="00590186"/>
    <w:rsid w:val="005D6A4D"/>
    <w:rsid w:val="005F374A"/>
    <w:rsid w:val="007C3490"/>
    <w:rsid w:val="008915F2"/>
    <w:rsid w:val="009D3AF1"/>
    <w:rsid w:val="00B57449"/>
    <w:rsid w:val="00BE4752"/>
    <w:rsid w:val="00D3489B"/>
    <w:rsid w:val="00EC047E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031A"/>
  <w15:docId w15:val="{27AE0B5E-52E9-440D-BBB8-D97DD26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rombardin rombardin</cp:lastModifiedBy>
  <cp:revision>3</cp:revision>
  <dcterms:created xsi:type="dcterms:W3CDTF">2020-12-10T08:01:00Z</dcterms:created>
  <dcterms:modified xsi:type="dcterms:W3CDTF">2021-11-15T11:12:00Z</dcterms:modified>
</cp:coreProperties>
</file>