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64C6C" w14:textId="77777777" w:rsidR="00831FC9" w:rsidRDefault="00831FC9" w:rsidP="007F6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Synthèse du </w:t>
      </w:r>
      <w:r w:rsidR="007F6BB9" w:rsidRPr="007F6BB9">
        <w:rPr>
          <w:b/>
          <w:bCs/>
          <w:sz w:val="28"/>
          <w:szCs w:val="28"/>
        </w:rPr>
        <w:t>Protocole national pour assurer la santé et la sécurité</w:t>
      </w:r>
    </w:p>
    <w:p w14:paraId="1A63B62D" w14:textId="77777777" w:rsidR="00831FC9" w:rsidRDefault="007F6BB9" w:rsidP="007F6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7F6BB9">
        <w:rPr>
          <w:b/>
          <w:bCs/>
          <w:sz w:val="28"/>
          <w:szCs w:val="28"/>
        </w:rPr>
        <w:t xml:space="preserve"> </w:t>
      </w:r>
      <w:proofErr w:type="gramStart"/>
      <w:r w:rsidRPr="007F6BB9">
        <w:rPr>
          <w:b/>
          <w:bCs/>
          <w:sz w:val="28"/>
          <w:szCs w:val="28"/>
        </w:rPr>
        <w:t>des</w:t>
      </w:r>
      <w:proofErr w:type="gramEnd"/>
      <w:r w:rsidRPr="007F6BB9">
        <w:rPr>
          <w:b/>
          <w:bCs/>
          <w:sz w:val="28"/>
          <w:szCs w:val="28"/>
        </w:rPr>
        <w:t xml:space="preserve"> salariés en entreprise face à l’épidémie de Covid-19</w:t>
      </w:r>
      <w:r w:rsidR="00831FC9">
        <w:rPr>
          <w:b/>
          <w:bCs/>
          <w:sz w:val="28"/>
          <w:szCs w:val="28"/>
        </w:rPr>
        <w:t xml:space="preserve"> </w:t>
      </w:r>
    </w:p>
    <w:p w14:paraId="4B00998E" w14:textId="77F02DF7" w:rsidR="007F6BB9" w:rsidRPr="007F6BB9" w:rsidRDefault="00831FC9" w:rsidP="007F6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7F6BB9" w:rsidRPr="007F6BB9">
        <w:rPr>
          <w:b/>
          <w:bCs/>
          <w:sz w:val="28"/>
          <w:szCs w:val="28"/>
        </w:rPr>
        <w:t>Version du 31 août 2090)</w:t>
      </w:r>
    </w:p>
    <w:p w14:paraId="60C96AD1" w14:textId="77777777" w:rsidR="007F6BB9" w:rsidRDefault="007F6BB9"/>
    <w:p w14:paraId="733531D0" w14:textId="6C5D750D" w:rsidR="0000415B" w:rsidRPr="007F6BB9" w:rsidRDefault="0000415B">
      <w:pPr>
        <w:rPr>
          <w:b/>
          <w:bCs/>
        </w:rPr>
      </w:pPr>
      <w:r w:rsidRPr="007F6BB9">
        <w:rPr>
          <w:b/>
          <w:bCs/>
          <w:highlight w:val="yellow"/>
        </w:rPr>
        <w:t>Les objectifs :</w:t>
      </w:r>
      <w:r w:rsidRPr="007F6BB9">
        <w:rPr>
          <w:b/>
          <w:bCs/>
        </w:rPr>
        <w:t xml:space="preserve"> </w:t>
      </w:r>
    </w:p>
    <w:p w14:paraId="3B7028BC" w14:textId="77777777" w:rsidR="0000415B" w:rsidRDefault="0000415B" w:rsidP="0000415B">
      <w:pPr>
        <w:pStyle w:val="Paragraphedeliste"/>
        <w:numPr>
          <w:ilvl w:val="0"/>
          <w:numId w:val="1"/>
        </w:numPr>
      </w:pPr>
      <w:r>
        <w:t>Evaluer les risques d’exposition au virus ;</w:t>
      </w:r>
    </w:p>
    <w:p w14:paraId="5117F3F6" w14:textId="5378FAB1" w:rsidR="0000415B" w:rsidRDefault="0000415B" w:rsidP="0000415B">
      <w:pPr>
        <w:pStyle w:val="Paragraphedeliste"/>
        <w:numPr>
          <w:ilvl w:val="0"/>
          <w:numId w:val="1"/>
        </w:numPr>
      </w:pPr>
      <w:r>
        <w:t>Mettre en œuvre des mesures de prévention visant à supprimer les risques à la source ;</w:t>
      </w:r>
    </w:p>
    <w:p w14:paraId="33678725" w14:textId="77777777" w:rsidR="0000415B" w:rsidRDefault="0000415B" w:rsidP="0000415B">
      <w:pPr>
        <w:pStyle w:val="Paragraphedeliste"/>
        <w:numPr>
          <w:ilvl w:val="0"/>
          <w:numId w:val="1"/>
        </w:numPr>
      </w:pPr>
      <w:r>
        <w:t>Réduire au maximum les expositions qui ne peuvent être supprimées ;</w:t>
      </w:r>
    </w:p>
    <w:p w14:paraId="528CDED1" w14:textId="77777777" w:rsidR="0000415B" w:rsidRDefault="0000415B" w:rsidP="0000415B">
      <w:pPr>
        <w:pStyle w:val="Paragraphedeliste"/>
        <w:numPr>
          <w:ilvl w:val="0"/>
          <w:numId w:val="1"/>
        </w:numPr>
      </w:pPr>
      <w:r>
        <w:t>Privilégier les mesures de protection collective ;</w:t>
      </w:r>
    </w:p>
    <w:p w14:paraId="0BD0EC75" w14:textId="541E2A3D" w:rsidR="0000415B" w:rsidRDefault="0000415B" w:rsidP="0000415B">
      <w:pPr>
        <w:pStyle w:val="Paragraphedeliste"/>
        <w:numPr>
          <w:ilvl w:val="0"/>
          <w:numId w:val="1"/>
        </w:numPr>
      </w:pPr>
      <w:r>
        <w:t>Mettre en place les mesures de protection des salariés répondant aux orientations du présent protocole</w:t>
      </w:r>
    </w:p>
    <w:p w14:paraId="244742C6" w14:textId="2E7695E4" w:rsidR="0000415B" w:rsidRPr="007F6BB9" w:rsidRDefault="0000415B" w:rsidP="0000415B">
      <w:pPr>
        <w:rPr>
          <w:b/>
          <w:bCs/>
        </w:rPr>
      </w:pPr>
      <w:r w:rsidRPr="007F6BB9">
        <w:rPr>
          <w:b/>
          <w:bCs/>
          <w:highlight w:val="yellow"/>
        </w:rPr>
        <w:t>Modalités de mise en œuvre</w:t>
      </w:r>
      <w:r w:rsidRPr="007F6BB9">
        <w:rPr>
          <w:b/>
          <w:bCs/>
        </w:rPr>
        <w:t xml:space="preserve"> </w:t>
      </w:r>
    </w:p>
    <w:p w14:paraId="29EFB3E1" w14:textId="0FC491E6" w:rsidR="0000415B" w:rsidRPr="006069E8" w:rsidRDefault="0000415B" w:rsidP="0000415B">
      <w:pPr>
        <w:pStyle w:val="Paragraphedeliste"/>
        <w:numPr>
          <w:ilvl w:val="0"/>
          <w:numId w:val="2"/>
        </w:numPr>
        <w:rPr>
          <w:b/>
          <w:bCs/>
        </w:rPr>
      </w:pPr>
      <w:r w:rsidRPr="006069E8">
        <w:rPr>
          <w:b/>
          <w:bCs/>
        </w:rPr>
        <w:t xml:space="preserve">Travail de réflexion préalable conduit en un cadre concerté (favoriser le dialogue social) </w:t>
      </w:r>
    </w:p>
    <w:p w14:paraId="031DED50" w14:textId="6700BFF5" w:rsidR="0000415B" w:rsidRPr="006069E8" w:rsidRDefault="0000415B" w:rsidP="0000415B">
      <w:pPr>
        <w:pStyle w:val="Paragraphedeliste"/>
        <w:numPr>
          <w:ilvl w:val="0"/>
          <w:numId w:val="2"/>
        </w:numPr>
        <w:rPr>
          <w:b/>
          <w:bCs/>
        </w:rPr>
      </w:pPr>
      <w:r w:rsidRPr="006069E8">
        <w:rPr>
          <w:b/>
          <w:bCs/>
        </w:rPr>
        <w:t xml:space="preserve">Bonne information des salariés </w:t>
      </w:r>
    </w:p>
    <w:p w14:paraId="75C0CBC2" w14:textId="27796DEF" w:rsidR="0000415B" w:rsidRPr="006069E8" w:rsidRDefault="0000415B" w:rsidP="0000415B">
      <w:pPr>
        <w:pStyle w:val="Paragraphedeliste"/>
        <w:numPr>
          <w:ilvl w:val="0"/>
          <w:numId w:val="2"/>
        </w:numPr>
        <w:rPr>
          <w:b/>
          <w:bCs/>
        </w:rPr>
      </w:pPr>
      <w:r w:rsidRPr="006069E8">
        <w:rPr>
          <w:b/>
          <w:bCs/>
        </w:rPr>
        <w:t xml:space="preserve">Désignation d’un référent </w:t>
      </w:r>
      <w:proofErr w:type="spellStart"/>
      <w:r w:rsidRPr="006069E8">
        <w:rPr>
          <w:b/>
          <w:bCs/>
        </w:rPr>
        <w:t>Covid</w:t>
      </w:r>
      <w:proofErr w:type="spellEnd"/>
      <w:r w:rsidRPr="006069E8">
        <w:rPr>
          <w:b/>
          <w:bCs/>
        </w:rPr>
        <w:t xml:space="preserve"> 19 qui s’assure de la mise en œuvre des mesures définies et de l’information des salariés</w:t>
      </w:r>
    </w:p>
    <w:p w14:paraId="787B3AF8" w14:textId="71F3066E" w:rsidR="0000415B" w:rsidRDefault="0000415B" w:rsidP="0000415B">
      <w:pPr>
        <w:pStyle w:val="Paragraphedeliste"/>
        <w:numPr>
          <w:ilvl w:val="0"/>
          <w:numId w:val="2"/>
        </w:numPr>
      </w:pPr>
      <w:r>
        <w:t>Une attention particulière pour les travailleurs à risque</w:t>
      </w:r>
      <w:r w:rsidR="007F6BB9">
        <w:t xml:space="preserve"> (1)</w:t>
      </w:r>
      <w:r>
        <w:t xml:space="preserve"> : il faut favoriser le télétravail </w:t>
      </w:r>
    </w:p>
    <w:p w14:paraId="6C8D2977" w14:textId="77777777" w:rsidR="007F6BB9" w:rsidRDefault="007F6BB9" w:rsidP="007F6BB9">
      <w:pPr>
        <w:pStyle w:val="Paragraphedeliste"/>
        <w:ind w:left="1430"/>
      </w:pPr>
    </w:p>
    <w:p w14:paraId="753DD51C" w14:textId="0B1D1046" w:rsidR="0000415B" w:rsidRPr="007F6BB9" w:rsidRDefault="0000415B" w:rsidP="007F6BB9">
      <w:pPr>
        <w:rPr>
          <w:b/>
          <w:bCs/>
          <w:highlight w:val="yellow"/>
        </w:rPr>
      </w:pPr>
      <w:r w:rsidRPr="007F6BB9">
        <w:rPr>
          <w:b/>
          <w:bCs/>
          <w:highlight w:val="yellow"/>
        </w:rPr>
        <w:t xml:space="preserve">Mesure de protection de salariés : </w:t>
      </w:r>
    </w:p>
    <w:p w14:paraId="750614C2" w14:textId="5DE4767F" w:rsidR="0000415B" w:rsidRPr="00831FC9" w:rsidRDefault="0000415B" w:rsidP="0000415B">
      <w:pPr>
        <w:pStyle w:val="Paragraphedeliste"/>
        <w:numPr>
          <w:ilvl w:val="0"/>
          <w:numId w:val="3"/>
        </w:numPr>
        <w:rPr>
          <w:b/>
          <w:bCs/>
        </w:rPr>
      </w:pPr>
      <w:r w:rsidRPr="00831FC9">
        <w:rPr>
          <w:b/>
          <w:bCs/>
        </w:rPr>
        <w:t xml:space="preserve">Recommandation du télétravail </w:t>
      </w:r>
    </w:p>
    <w:p w14:paraId="00DBDE2E" w14:textId="10143BB2" w:rsidR="0000415B" w:rsidRDefault="0000415B" w:rsidP="0000415B">
      <w:pPr>
        <w:pStyle w:val="Paragraphedeliste"/>
        <w:numPr>
          <w:ilvl w:val="0"/>
          <w:numId w:val="3"/>
        </w:numPr>
      </w:pPr>
      <w:r>
        <w:t xml:space="preserve">Favoriser le respect des </w:t>
      </w:r>
      <w:r w:rsidRPr="006069E8">
        <w:rPr>
          <w:b/>
          <w:bCs/>
        </w:rPr>
        <w:t>règles d’hygiène et de distanciation physique</w:t>
      </w:r>
      <w:r w:rsidR="00030101">
        <w:t xml:space="preserve"> </w:t>
      </w:r>
    </w:p>
    <w:p w14:paraId="20A2BEDB" w14:textId="27B7E0D0" w:rsidR="0000415B" w:rsidRDefault="0000415B" w:rsidP="0000415B">
      <w:pPr>
        <w:pStyle w:val="Paragraphedeliste"/>
        <w:numPr>
          <w:ilvl w:val="1"/>
          <w:numId w:val="3"/>
        </w:numPr>
      </w:pPr>
      <w:r>
        <w:t xml:space="preserve">Réorganisation des bureaux </w:t>
      </w:r>
    </w:p>
    <w:p w14:paraId="34599F31" w14:textId="5061B221" w:rsidR="0000415B" w:rsidRDefault="0000415B" w:rsidP="0000415B">
      <w:pPr>
        <w:pStyle w:val="Paragraphedeliste"/>
        <w:numPr>
          <w:ilvl w:val="1"/>
          <w:numId w:val="3"/>
        </w:numPr>
      </w:pPr>
      <w:r>
        <w:t>Sens de circulation</w:t>
      </w:r>
    </w:p>
    <w:p w14:paraId="4EFB82CA" w14:textId="2335DB48" w:rsidR="00030101" w:rsidRDefault="00030101" w:rsidP="0000415B">
      <w:pPr>
        <w:pStyle w:val="Paragraphedeliste"/>
        <w:numPr>
          <w:ilvl w:val="1"/>
          <w:numId w:val="3"/>
        </w:numPr>
      </w:pPr>
      <w:r>
        <w:t>Modification des horaires</w:t>
      </w:r>
    </w:p>
    <w:p w14:paraId="0AE86684" w14:textId="53B24A35" w:rsidR="00030101" w:rsidRDefault="00030101" w:rsidP="00030101">
      <w:pPr>
        <w:pStyle w:val="Paragraphedeliste"/>
        <w:numPr>
          <w:ilvl w:val="1"/>
          <w:numId w:val="3"/>
        </w:numPr>
      </w:pPr>
      <w:r>
        <w:t>Jauge de personnes présentes simultanément (en fonction des espaces)</w:t>
      </w:r>
    </w:p>
    <w:p w14:paraId="23300860" w14:textId="591D5575" w:rsidR="00030101" w:rsidRPr="00030101" w:rsidRDefault="00030101" w:rsidP="00030101">
      <w:pPr>
        <w:pStyle w:val="Paragraphedeliste"/>
        <w:numPr>
          <w:ilvl w:val="1"/>
          <w:numId w:val="3"/>
        </w:numPr>
      </w:pPr>
      <w:r w:rsidRPr="00030101">
        <w:rPr>
          <w:b/>
          <w:bCs/>
          <w:color w:val="FF0000"/>
        </w:rPr>
        <w:t xml:space="preserve">Port du masque </w:t>
      </w:r>
      <w:r w:rsidR="004F3E26">
        <w:rPr>
          <w:b/>
          <w:bCs/>
          <w:color w:val="FF0000"/>
        </w:rPr>
        <w:t xml:space="preserve">(bouche et nez) </w:t>
      </w:r>
      <w:r w:rsidRPr="00030101">
        <w:rPr>
          <w:b/>
          <w:bCs/>
          <w:color w:val="FF0000"/>
        </w:rPr>
        <w:t>systématique</w:t>
      </w:r>
      <w:r>
        <w:rPr>
          <w:b/>
          <w:bCs/>
          <w:color w:val="FF0000"/>
        </w:rPr>
        <w:t xml:space="preserve"> dans les espaces clos</w:t>
      </w:r>
      <w:r w:rsidR="004F3E26">
        <w:rPr>
          <w:b/>
          <w:bCs/>
          <w:color w:val="FF0000"/>
        </w:rPr>
        <w:t>, dans les véhicules, dans les établissements sportifs couverts…</w:t>
      </w:r>
    </w:p>
    <w:p w14:paraId="7291F08D" w14:textId="7915AECA" w:rsidR="00030101" w:rsidRDefault="00030101" w:rsidP="00030101">
      <w:pPr>
        <w:pStyle w:val="Paragraphedeliste"/>
        <w:numPr>
          <w:ilvl w:val="2"/>
          <w:numId w:val="3"/>
        </w:numPr>
      </w:pPr>
      <w:r>
        <w:t xml:space="preserve">Adaptation possible en fonction de la zone </w:t>
      </w:r>
      <w:r w:rsidR="004F3E26">
        <w:t xml:space="preserve">de circulation </w:t>
      </w:r>
    </w:p>
    <w:p w14:paraId="4FDF7AC3" w14:textId="7599A6B6" w:rsidR="004F3E26" w:rsidRDefault="004F3E26" w:rsidP="00030101">
      <w:pPr>
        <w:pStyle w:val="Paragraphedeliste"/>
        <w:numPr>
          <w:ilvl w:val="2"/>
          <w:numId w:val="3"/>
        </w:numPr>
      </w:pPr>
      <w:r>
        <w:t xml:space="preserve">Pas de masque si la personne est seul dans son bureau </w:t>
      </w:r>
    </w:p>
    <w:p w14:paraId="79D5B196" w14:textId="613A4CED" w:rsidR="00030101" w:rsidRDefault="00030101" w:rsidP="00030101">
      <w:pPr>
        <w:pStyle w:val="Paragraphedeliste"/>
        <w:numPr>
          <w:ilvl w:val="1"/>
          <w:numId w:val="3"/>
        </w:numPr>
      </w:pPr>
      <w:r w:rsidRPr="00030101">
        <w:t>Nettoyage, ventilation et aération des locaux</w:t>
      </w:r>
    </w:p>
    <w:p w14:paraId="3A77C325" w14:textId="70CA27D6" w:rsidR="004F3E26" w:rsidRPr="006069E8" w:rsidRDefault="004F3E26" w:rsidP="00030101">
      <w:pPr>
        <w:pStyle w:val="Paragraphedeliste"/>
        <w:numPr>
          <w:ilvl w:val="1"/>
          <w:numId w:val="3"/>
        </w:numPr>
        <w:rPr>
          <w:b/>
          <w:bCs/>
        </w:rPr>
      </w:pPr>
      <w:r w:rsidRPr="006069E8">
        <w:rPr>
          <w:b/>
          <w:bCs/>
        </w:rPr>
        <w:t xml:space="preserve">Mise à disposition de Solution Hydro Alcoolique (SHA) </w:t>
      </w:r>
    </w:p>
    <w:p w14:paraId="16672B6A" w14:textId="51DDCF9C" w:rsidR="004F3E26" w:rsidRPr="00831FC9" w:rsidRDefault="004F3E26" w:rsidP="00030101">
      <w:pPr>
        <w:pStyle w:val="Paragraphedeliste"/>
        <w:numPr>
          <w:ilvl w:val="1"/>
          <w:numId w:val="3"/>
        </w:numPr>
        <w:rPr>
          <w:b/>
          <w:bCs/>
        </w:rPr>
      </w:pPr>
      <w:r w:rsidRPr="00831FC9">
        <w:rPr>
          <w:b/>
          <w:bCs/>
        </w:rPr>
        <w:t xml:space="preserve">Procédure de nettoyage et désinfection régulière des objets et points contacts que les salariés sont amenés à toucher (postes de travail, sanitaires…) </w:t>
      </w:r>
    </w:p>
    <w:p w14:paraId="457283D7" w14:textId="42821DBA" w:rsidR="004F3E26" w:rsidRDefault="004F3E26" w:rsidP="00030101">
      <w:pPr>
        <w:pStyle w:val="Paragraphedeliste"/>
        <w:numPr>
          <w:ilvl w:val="1"/>
          <w:numId w:val="3"/>
        </w:numPr>
      </w:pPr>
      <w:r>
        <w:t xml:space="preserve">Pas de contact physique dans </w:t>
      </w:r>
      <w:proofErr w:type="gramStart"/>
      <w:r>
        <w:t>le mesure</w:t>
      </w:r>
      <w:proofErr w:type="gramEnd"/>
      <w:r>
        <w:t xml:space="preserve"> du possible</w:t>
      </w:r>
      <w:r w:rsidR="007F6BB9">
        <w:t xml:space="preserve"> entre les personnes </w:t>
      </w:r>
    </w:p>
    <w:p w14:paraId="59DDBFB3" w14:textId="1F27ED61" w:rsidR="007B7780" w:rsidRPr="007F6BB9" w:rsidRDefault="007B7780" w:rsidP="007F6BB9">
      <w:pPr>
        <w:rPr>
          <w:b/>
          <w:bCs/>
          <w:highlight w:val="yellow"/>
        </w:rPr>
      </w:pPr>
      <w:r w:rsidRPr="007F6BB9">
        <w:rPr>
          <w:b/>
          <w:bCs/>
          <w:highlight w:val="yellow"/>
        </w:rPr>
        <w:t>Autres mesures</w:t>
      </w:r>
    </w:p>
    <w:p w14:paraId="43A3FC71" w14:textId="59CA5E68" w:rsidR="004F3E26" w:rsidRDefault="007B7780" w:rsidP="00030101">
      <w:pPr>
        <w:pStyle w:val="Paragraphedeliste"/>
        <w:numPr>
          <w:ilvl w:val="1"/>
          <w:numId w:val="3"/>
        </w:numPr>
      </w:pPr>
      <w:r w:rsidRPr="006069E8">
        <w:rPr>
          <w:b/>
          <w:bCs/>
        </w:rPr>
        <w:t>Rester chez soi en cas de symptômes évocateurs du Covid-19</w:t>
      </w:r>
      <w:r>
        <w:t xml:space="preserve"> (toux, difficultés respiratoires, etc.) et contacter son médecin traitant (en cas de symptômes graves, appeler le 15)</w:t>
      </w:r>
    </w:p>
    <w:p w14:paraId="43949027" w14:textId="6292149B" w:rsidR="007B7780" w:rsidRDefault="007B7780" w:rsidP="00030101">
      <w:pPr>
        <w:pStyle w:val="Paragraphedeliste"/>
        <w:numPr>
          <w:ilvl w:val="1"/>
          <w:numId w:val="3"/>
        </w:numPr>
      </w:pPr>
      <w:r>
        <w:t xml:space="preserve">Autosurveillance des salariés </w:t>
      </w:r>
    </w:p>
    <w:p w14:paraId="192D6F4E" w14:textId="37B1780F" w:rsidR="007B7780" w:rsidRDefault="007B7780" w:rsidP="00030101">
      <w:pPr>
        <w:pStyle w:val="Paragraphedeliste"/>
        <w:numPr>
          <w:ilvl w:val="1"/>
          <w:numId w:val="3"/>
        </w:numPr>
      </w:pPr>
      <w:r>
        <w:t xml:space="preserve">Protocole de prise en charge d’une personne symptomatique et de ses contacts rapproches </w:t>
      </w:r>
    </w:p>
    <w:p w14:paraId="06C5F2AF" w14:textId="65A7D2DE" w:rsidR="007F6BB9" w:rsidRDefault="007F6BB9" w:rsidP="00030101">
      <w:pPr>
        <w:pStyle w:val="Paragraphedeliste"/>
        <w:numPr>
          <w:ilvl w:val="1"/>
          <w:numId w:val="3"/>
        </w:numPr>
      </w:pPr>
      <w:r>
        <w:t xml:space="preserve">Information des salariés (stratégie nationale de dépistage…) </w:t>
      </w:r>
    </w:p>
    <w:p w14:paraId="33920490" w14:textId="77777777" w:rsidR="007B7780" w:rsidRDefault="007B7780" w:rsidP="007B7780">
      <w:pPr>
        <w:pStyle w:val="Paragraphedeliste"/>
        <w:ind w:left="2150"/>
      </w:pPr>
    </w:p>
    <w:p w14:paraId="71D100B4" w14:textId="47F80FFF" w:rsidR="0000415B" w:rsidRDefault="00831FC9" w:rsidP="006069E8">
      <w:pPr>
        <w:pStyle w:val="Paragraphedeliste"/>
        <w:numPr>
          <w:ilvl w:val="0"/>
          <w:numId w:val="4"/>
        </w:numPr>
      </w:pPr>
      <w:hyperlink r:id="rId5" w:anchor=":~:text=Publics%20concern%C3%A9s%20%3A%20employeurs%2C%20salari%C3%A9s%20vuln%C3%A9rables,%2C%20caisses%20d%27assurance%20maladie." w:history="1">
        <w:r w:rsidR="006069E8" w:rsidRPr="001D42D9">
          <w:rPr>
            <w:rStyle w:val="Lienhypertexte"/>
          </w:rPr>
          <w:t>https://www.legifrance.gouv.fr/affichTexte.do?cidTexte=JORFTEXT000042284852&amp;categorieLien=id#:~:text=Publics%20concern%C3%A9s%20%3A%20employeurs%2C%20salari%C3%A9s%20vuln%C3%A9rables,%2C%20caisses%20d%27assurance%20maladie.</w:t>
        </w:r>
      </w:hyperlink>
    </w:p>
    <w:p w14:paraId="128A9563" w14:textId="77777777" w:rsidR="006069E8" w:rsidRDefault="006069E8" w:rsidP="006069E8">
      <w:pPr>
        <w:pStyle w:val="Paragraphedeliste"/>
      </w:pPr>
    </w:p>
    <w:p w14:paraId="719E215B" w14:textId="7FDD54B0" w:rsidR="004F3E26" w:rsidRDefault="006069E8" w:rsidP="006069E8">
      <w:pPr>
        <w:pStyle w:val="Paragraphedeliste"/>
        <w:numPr>
          <w:ilvl w:val="0"/>
          <w:numId w:val="4"/>
        </w:numPr>
      </w:pPr>
      <w:r>
        <w:t xml:space="preserve"> : </w:t>
      </w:r>
      <w:hyperlink r:id="rId6" w:history="1">
        <w:r>
          <w:rPr>
            <w:rStyle w:val="Lienhypertexte"/>
          </w:rPr>
          <w:t>https://www.santepubliquefrance.fr/dossiers/coronavirus-covid-19</w:t>
        </w:r>
      </w:hyperlink>
    </w:p>
    <w:p w14:paraId="6906E124" w14:textId="77777777" w:rsidR="006069E8" w:rsidRDefault="006069E8" w:rsidP="006069E8">
      <w:pPr>
        <w:pStyle w:val="Paragraphedeliste"/>
      </w:pPr>
    </w:p>
    <w:sectPr w:rsidR="006069E8" w:rsidSect="006069E8">
      <w:pgSz w:w="11906" w:h="16838"/>
      <w:pgMar w:top="284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25939"/>
    <w:multiLevelType w:val="hybridMultilevel"/>
    <w:tmpl w:val="60BA2ED8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B600702"/>
    <w:multiLevelType w:val="hybridMultilevel"/>
    <w:tmpl w:val="561E4ACE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0F155386"/>
    <w:multiLevelType w:val="hybridMultilevel"/>
    <w:tmpl w:val="F90E2BA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637A2A"/>
    <w:multiLevelType w:val="hybridMultilevel"/>
    <w:tmpl w:val="0B6EF3FA"/>
    <w:lvl w:ilvl="0" w:tplc="DC02F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15B"/>
    <w:rsid w:val="0000415B"/>
    <w:rsid w:val="00030101"/>
    <w:rsid w:val="004F3E26"/>
    <w:rsid w:val="006069E8"/>
    <w:rsid w:val="007B7780"/>
    <w:rsid w:val="007F6BB9"/>
    <w:rsid w:val="00831FC9"/>
    <w:rsid w:val="00B7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50E8"/>
  <w15:chartTrackingRefBased/>
  <w15:docId w15:val="{D136C699-DB8F-456A-8C1B-EE713FB0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415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F6BB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antepubliquefrance.fr/dossiers/coronavirus-covid-19" TargetMode="External"/><Relationship Id="rId5" Type="http://schemas.openxmlformats.org/officeDocument/2006/relationships/hyperlink" Target="https://www.legifrance.gouv.fr/affichTexte.do?cidTexte=JORFTEXT000042284852&amp;categorieLien=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422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DODU</dc:creator>
  <cp:keywords/>
  <dc:description/>
  <cp:lastModifiedBy>ADRIEN DODU</cp:lastModifiedBy>
  <cp:revision>2</cp:revision>
  <dcterms:created xsi:type="dcterms:W3CDTF">2020-09-01T06:50:00Z</dcterms:created>
  <dcterms:modified xsi:type="dcterms:W3CDTF">2020-09-01T08:54:00Z</dcterms:modified>
</cp:coreProperties>
</file>