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6DAB7" w14:textId="77777777" w:rsidR="00FE668C" w:rsidRDefault="00FE668C" w:rsidP="00FE668C">
      <w:pPr>
        <w:suppressAutoHyphens/>
        <w:spacing w:line="240" w:lineRule="auto"/>
        <w:jc w:val="right"/>
        <w:rPr>
          <w:rFonts w:ascii="Tahoma" w:eastAsia="Cambria" w:hAnsi="Tahoma" w:cs="Tahoma"/>
          <w:i/>
          <w:sz w:val="24"/>
          <w:szCs w:val="24"/>
          <w:lang w:val="fr-FR" w:eastAsia="ar-SA"/>
        </w:rPr>
      </w:pPr>
    </w:p>
    <w:p w14:paraId="60E530A7" w14:textId="77777777" w:rsidR="00FE668C" w:rsidRPr="00FE668C" w:rsidRDefault="00FE668C" w:rsidP="00FE668C">
      <w:pPr>
        <w:suppressAutoHyphens/>
        <w:spacing w:line="240" w:lineRule="auto"/>
        <w:jc w:val="right"/>
        <w:rPr>
          <w:rFonts w:ascii="Tahoma" w:eastAsia="Cambria" w:hAnsi="Tahoma" w:cs="Tahoma"/>
          <w:i/>
          <w:sz w:val="24"/>
          <w:szCs w:val="24"/>
          <w:lang w:val="fr-FR" w:eastAsia="ar-SA"/>
        </w:rPr>
      </w:pP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>Salbris, le lundi 16 mai 2022</w:t>
      </w:r>
    </w:p>
    <w:p w14:paraId="5388615D" w14:textId="77777777" w:rsid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24"/>
          <w:szCs w:val="24"/>
          <w:lang w:val="fr-FR" w:eastAsia="ar-SA"/>
        </w:rPr>
      </w:pP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ab/>
      </w:r>
    </w:p>
    <w:p w14:paraId="1331E679" w14:textId="77777777" w:rsid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24"/>
          <w:szCs w:val="24"/>
          <w:lang w:val="fr-FR" w:eastAsia="ar-SA"/>
        </w:rPr>
      </w:pPr>
    </w:p>
    <w:p w14:paraId="684B6CED" w14:textId="77777777" w:rsidR="00FE668C" w:rsidRP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24"/>
          <w:szCs w:val="24"/>
          <w:lang w:val="fr-FR" w:eastAsia="ar-SA"/>
        </w:rPr>
      </w:pPr>
    </w:p>
    <w:p w14:paraId="320C1FCD" w14:textId="77777777" w:rsidR="00FE668C" w:rsidRP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24"/>
          <w:szCs w:val="24"/>
          <w:lang w:val="fr-FR" w:eastAsia="ar-SA"/>
        </w:rPr>
      </w:pPr>
      <w:r w:rsidRPr="00FE668C">
        <w:rPr>
          <w:rFonts w:ascii="Tahoma" w:eastAsia="Cambria" w:hAnsi="Tahoma" w:cs="Tahoma"/>
          <w:i/>
          <w:sz w:val="16"/>
          <w:szCs w:val="16"/>
          <w:lang w:val="fr-FR" w:eastAsia="ar-SA"/>
        </w:rPr>
        <w:t>Dossier Suivi Par : Thomas Vallée</w:t>
      </w: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 xml:space="preserve"> </w:t>
      </w: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ab/>
        <w:t>Aux clubs qualifiés</w:t>
      </w:r>
    </w:p>
    <w:p w14:paraId="162CCE59" w14:textId="77777777" w:rsidR="00FE668C" w:rsidRP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16"/>
          <w:szCs w:val="16"/>
          <w:lang w:val="fr-FR" w:eastAsia="ar-SA"/>
        </w:rPr>
      </w:pPr>
      <w:r w:rsidRPr="00FE668C">
        <w:rPr>
          <w:rFonts w:ascii="Tahoma" w:eastAsia="Cambria" w:hAnsi="Tahoma" w:cs="Tahoma"/>
          <w:i/>
          <w:sz w:val="21"/>
          <w:szCs w:val="24"/>
          <w:lang w:val="fr-FR" w:eastAsia="ar-SA"/>
        </w:rPr>
        <w:t xml:space="preserve">                    </w:t>
      </w:r>
      <w:hyperlink r:id="rId7" w:history="1">
        <w:r w:rsidRPr="00FE668C">
          <w:rPr>
            <w:rFonts w:ascii="Tahoma" w:eastAsia="Cambria" w:hAnsi="Tahoma" w:cs="Tahoma"/>
            <w:i/>
            <w:color w:val="0000FF"/>
            <w:sz w:val="16"/>
            <w:szCs w:val="16"/>
            <w:u w:val="single"/>
            <w:lang w:val="fr-FR" w:eastAsia="ar-SA"/>
          </w:rPr>
          <w:t>thom.vallee@bbox.fr</w:t>
        </w:r>
      </w:hyperlink>
    </w:p>
    <w:p w14:paraId="4FF4DBC3" w14:textId="77777777" w:rsidR="00FE668C" w:rsidRP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24"/>
          <w:szCs w:val="24"/>
          <w:lang w:val="fr-FR" w:eastAsia="ar-SA"/>
        </w:rPr>
      </w:pPr>
      <w:r w:rsidRPr="00FE668C">
        <w:rPr>
          <w:rFonts w:ascii="Tahoma" w:eastAsia="Cambria" w:hAnsi="Tahoma" w:cs="Tahoma"/>
          <w:i/>
          <w:sz w:val="16"/>
          <w:szCs w:val="16"/>
          <w:lang w:val="fr-FR" w:eastAsia="ar-SA"/>
        </w:rPr>
        <w:t xml:space="preserve">                          06-61-84-85-10</w:t>
      </w:r>
      <w:r w:rsidRPr="00FE668C">
        <w:rPr>
          <w:rFonts w:ascii="Tahoma" w:eastAsia="Cambria" w:hAnsi="Tahoma" w:cs="Tahoma"/>
          <w:i/>
          <w:sz w:val="21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i/>
          <w:sz w:val="21"/>
          <w:szCs w:val="24"/>
          <w:lang w:val="fr-FR" w:eastAsia="ar-SA"/>
        </w:rPr>
        <w:tab/>
        <w:t>Pour Info </w:t>
      </w:r>
      <w:r w:rsidRPr="00FE668C">
        <w:rPr>
          <w:rFonts w:ascii="Tahoma" w:eastAsia="Cambria" w:hAnsi="Tahoma" w:cs="Tahoma"/>
          <w:i/>
          <w:sz w:val="24"/>
          <w:szCs w:val="24"/>
          <w:lang w:val="fr-FR" w:eastAsia="ar-SA"/>
        </w:rPr>
        <w:t>: aux clubs remplaçants</w:t>
      </w:r>
    </w:p>
    <w:p w14:paraId="7F9FA0DA" w14:textId="77777777" w:rsidR="00FE668C" w:rsidRPr="00FE668C" w:rsidRDefault="00FE668C" w:rsidP="00FE668C">
      <w:pPr>
        <w:tabs>
          <w:tab w:val="left" w:pos="5760"/>
        </w:tabs>
        <w:suppressAutoHyphens/>
        <w:spacing w:line="240" w:lineRule="auto"/>
        <w:rPr>
          <w:rFonts w:ascii="Tahoma" w:eastAsia="Cambria" w:hAnsi="Tahoma" w:cs="Tahoma"/>
          <w:i/>
          <w:sz w:val="24"/>
          <w:szCs w:val="24"/>
          <w:lang w:val="fr-FR" w:eastAsia="ar-SA"/>
        </w:rPr>
      </w:pPr>
    </w:p>
    <w:p w14:paraId="29EAC34F" w14:textId="77777777" w:rsidR="00FE668C" w:rsidRPr="00FE668C" w:rsidRDefault="00FE668C" w:rsidP="00FE668C">
      <w:pPr>
        <w:keepNext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z w:val="24"/>
          <w:szCs w:val="24"/>
          <w:lang w:val="fr-FR"/>
        </w:rPr>
      </w:pPr>
    </w:p>
    <w:p w14:paraId="2E5367C5" w14:textId="77777777" w:rsidR="00FE668C" w:rsidRPr="00FE668C" w:rsidRDefault="00FE668C" w:rsidP="00FE668C">
      <w:pPr>
        <w:keepNext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fr-FR"/>
        </w:rPr>
      </w:pPr>
    </w:p>
    <w:p w14:paraId="50C0C1A3" w14:textId="77777777" w:rsidR="00FE668C" w:rsidRPr="00FE668C" w:rsidRDefault="00FE668C" w:rsidP="00FE668C">
      <w:pPr>
        <w:keepNext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fr-FR"/>
        </w:rPr>
      </w:pPr>
    </w:p>
    <w:p w14:paraId="0DD17896" w14:textId="77777777" w:rsidR="00FE668C" w:rsidRPr="00FE668C" w:rsidRDefault="00FE668C" w:rsidP="00FE668C">
      <w:pPr>
        <w:keepNext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val="fr-FR"/>
        </w:rPr>
      </w:pPr>
      <w:r w:rsidRPr="00FE668C">
        <w:rPr>
          <w:rFonts w:ascii="Tahoma" w:eastAsia="Times New Roman" w:hAnsi="Tahoma" w:cs="Tahoma"/>
          <w:b/>
          <w:bCs/>
          <w:sz w:val="32"/>
          <w:szCs w:val="24"/>
          <w:lang w:val="fr-FR"/>
        </w:rPr>
        <w:t>FINALES REGIONALES DES INTERCLUBS JEUNES</w:t>
      </w:r>
    </w:p>
    <w:p w14:paraId="380BDB53" w14:textId="77777777" w:rsidR="00FE668C" w:rsidRPr="00FE668C" w:rsidRDefault="00FE668C" w:rsidP="00FE668C">
      <w:pPr>
        <w:suppressAutoHyphens/>
        <w:spacing w:after="200" w:line="240" w:lineRule="auto"/>
        <w:rPr>
          <w:rFonts w:ascii="Times" w:eastAsia="Cambria" w:hAnsi="Times" w:cs="Times New Roman"/>
          <w:sz w:val="32"/>
          <w:szCs w:val="24"/>
          <w:lang w:val="fr-FR"/>
        </w:rPr>
      </w:pPr>
    </w:p>
    <w:p w14:paraId="39E9C7E9" w14:textId="77777777" w:rsidR="00FE668C" w:rsidRPr="00FE668C" w:rsidRDefault="00FE668C" w:rsidP="00FE668C">
      <w:pPr>
        <w:keepNext/>
        <w:spacing w:line="240" w:lineRule="auto"/>
        <w:ind w:firstLine="708"/>
        <w:outlineLvl w:val="1"/>
        <w:rPr>
          <w:rFonts w:ascii="Tahoma" w:eastAsia="Times New Roman" w:hAnsi="Tahoma" w:cs="Tahoma"/>
          <w:i/>
          <w:iCs/>
          <w:sz w:val="36"/>
          <w:szCs w:val="24"/>
          <w:lang w:val="fr-FR"/>
        </w:rPr>
      </w:pPr>
      <w:proofErr w:type="gramStart"/>
      <w:r w:rsidRPr="00FE668C">
        <w:rPr>
          <w:rFonts w:ascii="Tahoma" w:eastAsia="Times New Roman" w:hAnsi="Tahoma" w:cs="Tahoma"/>
          <w:i/>
          <w:iCs/>
          <w:sz w:val="36"/>
          <w:szCs w:val="24"/>
          <w:lang w:val="fr-FR"/>
        </w:rPr>
        <w:t>le</w:t>
      </w:r>
      <w:proofErr w:type="gramEnd"/>
      <w:r w:rsidRPr="00FE668C">
        <w:rPr>
          <w:rFonts w:ascii="Tahoma" w:eastAsia="Times New Roman" w:hAnsi="Tahoma" w:cs="Tahoma"/>
          <w:i/>
          <w:iCs/>
          <w:sz w:val="36"/>
          <w:szCs w:val="24"/>
          <w:lang w:val="fr-FR"/>
        </w:rPr>
        <w:t xml:space="preserve"> DIMANCHE 19 JUIN 2022 à BARJOUVILLE (28)</w:t>
      </w:r>
    </w:p>
    <w:p w14:paraId="58A6F76E" w14:textId="77777777" w:rsidR="00FE668C" w:rsidRPr="00FE668C" w:rsidRDefault="00FE668C" w:rsidP="00FE668C">
      <w:pPr>
        <w:suppressAutoHyphens/>
        <w:spacing w:after="200" w:line="240" w:lineRule="auto"/>
        <w:rPr>
          <w:rFonts w:ascii="Times" w:eastAsia="Cambria" w:hAnsi="Times" w:cs="Times New Roman"/>
          <w:sz w:val="32"/>
          <w:szCs w:val="24"/>
          <w:lang w:val="fr-FR"/>
        </w:rPr>
      </w:pPr>
      <w:r w:rsidRPr="00FE668C">
        <w:rPr>
          <w:rFonts w:ascii="Times" w:eastAsia="Cambria" w:hAnsi="Times" w:cs="Times New Roman"/>
          <w:sz w:val="32"/>
          <w:szCs w:val="24"/>
          <w:lang w:val="fr-FR"/>
        </w:rPr>
        <w:tab/>
      </w:r>
      <w:r w:rsidRPr="00FE668C">
        <w:rPr>
          <w:rFonts w:ascii="Times" w:eastAsia="Cambria" w:hAnsi="Times" w:cs="Times New Roman"/>
          <w:sz w:val="32"/>
          <w:szCs w:val="24"/>
          <w:lang w:val="fr-FR"/>
        </w:rPr>
        <w:tab/>
      </w:r>
      <w:r w:rsidRPr="00FE668C">
        <w:rPr>
          <w:rFonts w:ascii="Times" w:eastAsia="Cambria" w:hAnsi="Times" w:cs="Times New Roman"/>
          <w:sz w:val="32"/>
          <w:szCs w:val="24"/>
          <w:lang w:val="fr-FR"/>
        </w:rPr>
        <w:tab/>
      </w:r>
      <w:r w:rsidRPr="00FE668C">
        <w:rPr>
          <w:rFonts w:ascii="Times" w:eastAsia="Cambria" w:hAnsi="Times" w:cs="Times New Roman"/>
          <w:sz w:val="32"/>
          <w:szCs w:val="24"/>
          <w:lang w:val="fr-FR"/>
        </w:rPr>
        <w:tab/>
      </w:r>
    </w:p>
    <w:p w14:paraId="186F233C" w14:textId="77777777" w:rsidR="00FE668C" w:rsidRPr="00FE668C" w:rsidRDefault="00FE668C" w:rsidP="00FE668C">
      <w:pPr>
        <w:suppressAutoHyphens/>
        <w:spacing w:after="200" w:line="240" w:lineRule="auto"/>
        <w:jc w:val="center"/>
        <w:rPr>
          <w:rFonts w:ascii="Times New Roman" w:eastAsia="Cambria" w:hAnsi="Times New Roman" w:cs="Times New Roman"/>
          <w:b/>
          <w:i/>
          <w:sz w:val="32"/>
          <w:szCs w:val="24"/>
          <w:lang w:val="fr-FR"/>
        </w:rPr>
      </w:pPr>
      <w:r w:rsidRPr="00FE668C">
        <w:rPr>
          <w:rFonts w:ascii="Times New Roman" w:eastAsia="Cambria" w:hAnsi="Times New Roman" w:cs="Times New Roman"/>
          <w:b/>
          <w:i/>
          <w:sz w:val="32"/>
          <w:szCs w:val="24"/>
          <w:lang w:val="fr-FR"/>
        </w:rPr>
        <w:t>COMPLEXE SPORTIF André OUAGGINI</w:t>
      </w:r>
    </w:p>
    <w:p w14:paraId="7AA77A54" w14:textId="77777777" w:rsidR="00FE668C" w:rsidRPr="00FE668C" w:rsidRDefault="00FE668C" w:rsidP="00FE668C">
      <w:pPr>
        <w:suppressAutoHyphens/>
        <w:spacing w:after="200" w:line="240" w:lineRule="auto"/>
        <w:jc w:val="center"/>
        <w:rPr>
          <w:rFonts w:ascii="Times New Roman" w:eastAsia="Cambria" w:hAnsi="Times New Roman" w:cs="Times New Roman"/>
          <w:b/>
          <w:i/>
          <w:sz w:val="32"/>
          <w:szCs w:val="24"/>
          <w:lang w:val="fr-FR"/>
        </w:rPr>
      </w:pPr>
      <w:r w:rsidRPr="00FE668C">
        <w:rPr>
          <w:rFonts w:ascii="Times New Roman" w:eastAsia="Cambria" w:hAnsi="Times New Roman" w:cs="Times New Roman"/>
          <w:b/>
          <w:i/>
          <w:sz w:val="32"/>
          <w:szCs w:val="24"/>
          <w:lang w:val="fr-FR"/>
        </w:rPr>
        <w:t>32 Rue Fort Mahon</w:t>
      </w:r>
    </w:p>
    <w:p w14:paraId="060CD7F0" w14:textId="77777777" w:rsidR="00FE668C" w:rsidRPr="00FE668C" w:rsidRDefault="00FE668C" w:rsidP="00FE668C">
      <w:pPr>
        <w:suppressAutoHyphens/>
        <w:spacing w:after="200" w:line="240" w:lineRule="auto"/>
        <w:jc w:val="center"/>
        <w:rPr>
          <w:rFonts w:ascii="Times New Roman" w:eastAsia="Cambria" w:hAnsi="Times New Roman" w:cs="Times New Roman"/>
          <w:b/>
          <w:i/>
          <w:sz w:val="32"/>
          <w:szCs w:val="24"/>
          <w:lang w:val="fr-FR"/>
        </w:rPr>
      </w:pPr>
      <w:r w:rsidRPr="00FE668C">
        <w:rPr>
          <w:rFonts w:ascii="Times New Roman" w:eastAsia="Cambria" w:hAnsi="Times New Roman" w:cs="Times New Roman"/>
          <w:b/>
          <w:i/>
          <w:sz w:val="32"/>
          <w:szCs w:val="24"/>
          <w:lang w:val="fr-FR"/>
        </w:rPr>
        <w:t>28630 BARJOUVILLE</w:t>
      </w:r>
    </w:p>
    <w:p w14:paraId="35C4C98F" w14:textId="77777777" w:rsidR="00FE668C" w:rsidRPr="00FE668C" w:rsidRDefault="00FE668C" w:rsidP="00FE668C">
      <w:pPr>
        <w:suppressAutoHyphens/>
        <w:spacing w:line="240" w:lineRule="auto"/>
        <w:jc w:val="center"/>
        <w:rPr>
          <w:rFonts w:ascii="Tahoma" w:eastAsia="Cambria" w:hAnsi="Tahoma" w:cs="Tahoma"/>
          <w:sz w:val="24"/>
          <w:szCs w:val="24"/>
          <w:lang w:val="fr-FR" w:eastAsia="ar-SA"/>
        </w:rPr>
      </w:pPr>
    </w:p>
    <w:p w14:paraId="597555B4" w14:textId="77777777" w:rsidR="00FE668C" w:rsidRPr="00FE668C" w:rsidRDefault="00FE668C" w:rsidP="00FE668C">
      <w:pPr>
        <w:suppressAutoHyphens/>
        <w:spacing w:line="240" w:lineRule="auto"/>
        <w:rPr>
          <w:rFonts w:ascii="Tahoma" w:eastAsia="Cambria" w:hAnsi="Tahoma" w:cs="Tahoma"/>
          <w:sz w:val="24"/>
          <w:szCs w:val="24"/>
          <w:lang w:val="fr-FR" w:eastAsia="ar-SA"/>
        </w:rPr>
      </w:pPr>
    </w:p>
    <w:p w14:paraId="0565C3AB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 xml:space="preserve">La ou les équipe(s) de votre club mentionnée(s) en pièce jointe sont qualifiées pour participer aux finales régionales Interclubs. </w:t>
      </w:r>
    </w:p>
    <w:p w14:paraId="2C103277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color w:val="FF0000"/>
          <w:sz w:val="20"/>
          <w:szCs w:val="24"/>
          <w:lang w:val="fr-FR" w:eastAsia="ar-SA"/>
        </w:rPr>
      </w:pPr>
    </w:p>
    <w:p w14:paraId="046CD3AE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b/>
          <w:color w:val="FF0000"/>
          <w:sz w:val="20"/>
          <w:szCs w:val="24"/>
          <w:lang w:val="fr-FR" w:eastAsia="ar-SA"/>
        </w:rPr>
        <w:t xml:space="preserve"> </w:t>
      </w:r>
      <w:r w:rsidRPr="00FE668C"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  <w:t>Chaque club ayant au moins 1 équipe qualifiée et qui veut participer à l’épreuve régionale doit être accompagné d’un arbitre non joueur et non capitaine (de préférence diplômé de l’arbitre régional) qui sera mis à disposition de la table d’arbitrage pour la journée</w:t>
      </w:r>
      <w:r w:rsidRPr="00FE668C">
        <w:rPr>
          <w:rFonts w:ascii="Tahoma" w:eastAsia="Cambria" w:hAnsi="Tahoma" w:cs="Tahoma"/>
          <w:i/>
          <w:color w:val="FF0000"/>
          <w:sz w:val="20"/>
          <w:szCs w:val="24"/>
          <w:lang w:val="fr-FR" w:eastAsia="ar-SA"/>
        </w:rPr>
        <w:t xml:space="preserve">. </w:t>
      </w:r>
      <w:r w:rsidRPr="00FE668C"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  <w:t>Les clubs qui ne peuvent fournir un arbitre seront sanctionnés d’une pénalité financière de 30€.</w:t>
      </w:r>
    </w:p>
    <w:p w14:paraId="5E016285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</w:pPr>
    </w:p>
    <w:p w14:paraId="762D7DE0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</w:pPr>
    </w:p>
    <w:p w14:paraId="4A42FA5A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b/>
          <w:i/>
          <w:color w:val="FF0000"/>
          <w:sz w:val="20"/>
          <w:szCs w:val="24"/>
          <w:lang w:val="fr-FR" w:eastAsia="ar-SA"/>
        </w:rPr>
        <w:t>Comment remplir le tableau d’engagement</w:t>
      </w:r>
    </w:p>
    <w:p w14:paraId="068B31D4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i/>
          <w:color w:val="FF0000"/>
          <w:sz w:val="20"/>
          <w:szCs w:val="24"/>
          <w:lang w:val="fr-FR"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2561"/>
        <w:gridCol w:w="956"/>
        <w:gridCol w:w="1985"/>
      </w:tblGrid>
      <w:tr w:rsidR="00FE668C" w:rsidRPr="00FE668C" w14:paraId="0B56CFE3" w14:textId="77777777" w:rsidTr="0050564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5168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4"/>
                <w:lang w:val="fr-FR"/>
              </w:rPr>
              <w:t xml:space="preserve">NOM ASSOCIATION </w:t>
            </w:r>
          </w:p>
        </w:tc>
      </w:tr>
      <w:tr w:rsidR="00FE668C" w:rsidRPr="00FE668C" w14:paraId="65F48A1B" w14:textId="77777777" w:rsidTr="0050564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E76C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bookmarkStart w:id="0" w:name="_Hlk33538951"/>
            <w:proofErr w:type="spellStart"/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N°licence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D74D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NOM Prénom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803D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Catégorie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60C7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Points licence</w:t>
            </w:r>
          </w:p>
        </w:tc>
      </w:tr>
      <w:bookmarkEnd w:id="0"/>
      <w:tr w:rsidR="00FE668C" w:rsidRPr="00FE668C" w14:paraId="728A6DC9" w14:textId="77777777" w:rsidTr="0050564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2983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proofErr w:type="spellStart"/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N°licence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8286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NOM Prénom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12F1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Catégorie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D3C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Points licence</w:t>
            </w:r>
          </w:p>
        </w:tc>
      </w:tr>
      <w:tr w:rsidR="00FE668C" w:rsidRPr="00FE668C" w14:paraId="44DA0176" w14:textId="77777777" w:rsidTr="0050564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B3CD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proofErr w:type="spellStart"/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N°licence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9C02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NOM Prénom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DF14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Catégorie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0C1" w14:textId="77777777" w:rsidR="00FE668C" w:rsidRPr="00FE668C" w:rsidRDefault="00FE668C" w:rsidP="00FE668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</w:pPr>
            <w:r w:rsidRPr="00FE668C">
              <w:rPr>
                <w:rFonts w:ascii="Calibri" w:eastAsia="Cambria" w:hAnsi="Calibri" w:cs="Calibri"/>
                <w:color w:val="000000"/>
                <w:sz w:val="20"/>
                <w:szCs w:val="24"/>
                <w:lang w:val="fr-FR"/>
              </w:rPr>
              <w:t>Points licence</w:t>
            </w:r>
          </w:p>
        </w:tc>
      </w:tr>
    </w:tbl>
    <w:p w14:paraId="7A76F24A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</w:pPr>
    </w:p>
    <w:p w14:paraId="7C636707" w14:textId="77777777" w:rsid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</w:pPr>
    </w:p>
    <w:p w14:paraId="0C7464CB" w14:textId="77777777" w:rsid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</w:pPr>
    </w:p>
    <w:p w14:paraId="309EAE3E" w14:textId="77777777" w:rsid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</w:pPr>
    </w:p>
    <w:p w14:paraId="0AA186C9" w14:textId="77777777" w:rsid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  <w:t>Vous devez confirmer votre participation par mail (</w:t>
      </w:r>
      <w:hyperlink r:id="rId8" w:history="1">
        <w:r w:rsidRPr="00FE668C">
          <w:rPr>
            <w:rFonts w:ascii="Tahoma" w:eastAsia="Cambria" w:hAnsi="Tahoma" w:cs="Tahoma"/>
            <w:b/>
            <w:bCs/>
            <w:color w:val="0000FF"/>
            <w:sz w:val="20"/>
            <w:szCs w:val="24"/>
            <w:u w:val="single"/>
            <w:lang w:val="fr-FR" w:eastAsia="ar-SA"/>
          </w:rPr>
          <w:t>liguecentre.tt@wanadoo.fr</w:t>
        </w:r>
      </w:hyperlink>
      <w:r w:rsidRPr="00FE668C"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  <w:t xml:space="preserve">) en utilisant le document joint (onglet composition d’équipes à remplir) avant le </w:t>
      </w:r>
      <w:r w:rsidRPr="00FE668C">
        <w:rPr>
          <w:rFonts w:ascii="Tahoma" w:eastAsia="Cambria" w:hAnsi="Tahoma" w:cs="Tahoma"/>
          <w:b/>
          <w:bCs/>
          <w:sz w:val="20"/>
          <w:szCs w:val="24"/>
          <w:highlight w:val="yellow"/>
          <w:lang w:val="fr-FR" w:eastAsia="ar-SA"/>
        </w:rPr>
        <w:t>vendredi 3 juin 2022</w:t>
      </w:r>
      <w:r w:rsidRPr="00FE668C"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  <w:t xml:space="preserve"> en mentionnant </w:t>
      </w:r>
    </w:p>
    <w:p w14:paraId="403A0CB3" w14:textId="71BC7A80" w:rsidR="00FE668C" w:rsidRPr="00FE668C" w:rsidRDefault="00FE668C" w:rsidP="00FE668C">
      <w:pPr>
        <w:suppressAutoHyphens/>
        <w:spacing w:line="240" w:lineRule="auto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proofErr w:type="gramStart"/>
      <w:r w:rsidRPr="00FE668C"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  <w:t>bien</w:t>
      </w:r>
      <w:proofErr w:type="gramEnd"/>
      <w:r w:rsidRPr="00FE668C"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  <w:t xml:space="preserve"> toutes les informations demandées (Nom, Prénom, N° Licence, Classement, pts classement 2è phase, catégorie)</w:t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 xml:space="preserve">. </w:t>
      </w:r>
    </w:p>
    <w:p w14:paraId="0E0606C6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</w:p>
    <w:p w14:paraId="183E81F2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b/>
          <w:bCs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 xml:space="preserve">Après cette date, l’équipe remplaçante sera convoquée. </w:t>
      </w:r>
    </w:p>
    <w:p w14:paraId="310BD43E" w14:textId="77777777" w:rsidR="00FE668C" w:rsidRPr="00FE668C" w:rsidRDefault="00FE668C" w:rsidP="00FE668C">
      <w:pPr>
        <w:suppressAutoHyphens/>
        <w:spacing w:line="240" w:lineRule="auto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  <w:t>Toute modification d’équipe après confirmation (changement de joueur, forfait…) doit être signalée immédiatement par mail à la ligue, au Juge Arbitre ………….</w:t>
      </w:r>
      <w:r w:rsidRPr="00FE668C">
        <w:rPr>
          <w:rFonts w:ascii="Times" w:eastAsia="Cambria" w:hAnsi="Times" w:cs="Times New Roman"/>
          <w:sz w:val="24"/>
          <w:szCs w:val="24"/>
          <w:lang w:val="fr-FR" w:eastAsia="ar-SA"/>
        </w:rPr>
        <w:t xml:space="preserve"> </w:t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>et le délégué de ligue</w:t>
      </w:r>
    </w:p>
    <w:p w14:paraId="2DDA1243" w14:textId="77777777" w:rsidR="00FE668C" w:rsidRPr="00FE668C" w:rsidRDefault="00FE668C" w:rsidP="00FE668C">
      <w:pPr>
        <w:suppressAutoHyphens/>
        <w:spacing w:line="240" w:lineRule="auto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</w:p>
    <w:p w14:paraId="21FB4F9C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>Tous les détails dont vous pourriez avoir besoin (listes des équipes présentes</w:t>
      </w:r>
    </w:p>
    <w:p w14:paraId="4129E126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 xml:space="preserve"> …), sont à consulter dès maintenant sur le site Internet de la Ligue du Centre, rubrique compétitions, Interclubs régionaux.</w:t>
      </w:r>
    </w:p>
    <w:p w14:paraId="7EAF4199" w14:textId="77777777" w:rsidR="00FE668C" w:rsidRPr="00FE668C" w:rsidRDefault="00FE668C" w:rsidP="00FE668C">
      <w:pPr>
        <w:suppressAutoHyphens/>
        <w:spacing w:line="240" w:lineRule="auto"/>
        <w:ind w:firstLine="708"/>
        <w:jc w:val="both"/>
        <w:rPr>
          <w:rFonts w:ascii="Tahoma" w:eastAsia="Cambria" w:hAnsi="Tahoma" w:cs="Tahoma"/>
          <w:sz w:val="21"/>
          <w:szCs w:val="24"/>
          <w:lang w:val="fr-FR" w:eastAsia="ar-SA"/>
        </w:rPr>
      </w:pPr>
    </w:p>
    <w:p w14:paraId="24747FC6" w14:textId="77777777" w:rsidR="00FE668C" w:rsidRPr="00FE668C" w:rsidRDefault="00FE668C" w:rsidP="00FE668C">
      <w:pPr>
        <w:suppressAutoHyphens/>
        <w:spacing w:line="240" w:lineRule="auto"/>
        <w:jc w:val="center"/>
        <w:rPr>
          <w:rFonts w:ascii="Tahoma" w:eastAsia="Cambria" w:hAnsi="Tahoma" w:cs="Tahoma"/>
          <w:b/>
          <w:sz w:val="21"/>
          <w:szCs w:val="24"/>
          <w:lang w:val="fr-FR" w:eastAsia="ar-SA"/>
        </w:rPr>
      </w:pPr>
      <w:r w:rsidRPr="00FE668C">
        <w:rPr>
          <w:rFonts w:ascii="Tahoma" w:eastAsia="Cambria" w:hAnsi="Tahoma" w:cs="Tahoma"/>
          <w:b/>
          <w:iCs/>
          <w:sz w:val="21"/>
          <w:szCs w:val="24"/>
          <w:lang w:val="fr-FR" w:eastAsia="ar-SA"/>
        </w:rPr>
        <w:t>Les Equipes et les arbitres sont convoqués</w:t>
      </w:r>
      <w:r w:rsidRPr="00FE668C">
        <w:rPr>
          <w:rFonts w:ascii="Tahoma" w:eastAsia="Cambria" w:hAnsi="Tahoma" w:cs="Tahoma"/>
          <w:b/>
          <w:i/>
          <w:iCs/>
          <w:sz w:val="21"/>
          <w:szCs w:val="24"/>
          <w:lang w:val="fr-FR" w:eastAsia="ar-SA"/>
        </w:rPr>
        <w:t xml:space="preserve"> </w:t>
      </w:r>
      <w:r w:rsidRPr="00FE668C">
        <w:rPr>
          <w:rFonts w:ascii="Tahoma" w:eastAsia="Cambria" w:hAnsi="Tahoma" w:cs="Tahoma"/>
          <w:b/>
          <w:iCs/>
          <w:sz w:val="21"/>
          <w:szCs w:val="24"/>
          <w:lang w:val="fr-FR" w:eastAsia="ar-SA"/>
        </w:rPr>
        <w:t>à</w:t>
      </w:r>
      <w:r w:rsidRPr="00FE668C">
        <w:rPr>
          <w:rFonts w:ascii="Tahoma" w:eastAsia="Cambria" w:hAnsi="Tahoma" w:cs="Tahoma"/>
          <w:b/>
          <w:i/>
          <w:iCs/>
          <w:sz w:val="21"/>
          <w:szCs w:val="24"/>
          <w:lang w:val="fr-FR" w:eastAsia="ar-SA"/>
        </w:rPr>
        <w:t> </w:t>
      </w:r>
      <w:r w:rsidRPr="00FE668C">
        <w:rPr>
          <w:rFonts w:ascii="Tahoma" w:eastAsia="Cambria" w:hAnsi="Tahoma" w:cs="Tahoma"/>
          <w:b/>
          <w:sz w:val="21"/>
          <w:szCs w:val="24"/>
          <w:lang w:val="fr-FR" w:eastAsia="ar-SA"/>
        </w:rPr>
        <w:t>9h00. Début des épreuves à 9h30.</w:t>
      </w:r>
    </w:p>
    <w:p w14:paraId="245685B4" w14:textId="77777777" w:rsidR="00FE668C" w:rsidRPr="00FE668C" w:rsidRDefault="00FE668C" w:rsidP="00FE668C">
      <w:pPr>
        <w:suppressAutoHyphens/>
        <w:spacing w:line="240" w:lineRule="auto"/>
        <w:jc w:val="center"/>
        <w:rPr>
          <w:rFonts w:ascii="Tahoma" w:eastAsia="Cambria" w:hAnsi="Tahoma" w:cs="Tahoma"/>
          <w:b/>
          <w:sz w:val="21"/>
          <w:szCs w:val="24"/>
          <w:lang w:val="fr-FR" w:eastAsia="ar-SA"/>
        </w:rPr>
      </w:pPr>
    </w:p>
    <w:p w14:paraId="26541BC4" w14:textId="77777777" w:rsidR="00FE668C" w:rsidRPr="00FE668C" w:rsidRDefault="00FE668C" w:rsidP="00FE668C">
      <w:pPr>
        <w:suppressAutoHyphens/>
        <w:spacing w:line="240" w:lineRule="auto"/>
        <w:jc w:val="center"/>
        <w:rPr>
          <w:rFonts w:ascii="Tahoma" w:eastAsia="Cambria" w:hAnsi="Tahoma" w:cs="Tahoma"/>
          <w:b/>
          <w:sz w:val="21"/>
          <w:szCs w:val="24"/>
          <w:lang w:val="fr-FR" w:eastAsia="ar-SA"/>
        </w:rPr>
      </w:pPr>
    </w:p>
    <w:p w14:paraId="03B9EBB9" w14:textId="77777777" w:rsidR="00FE668C" w:rsidRPr="00FE668C" w:rsidRDefault="00FE668C" w:rsidP="00FE668C">
      <w:pPr>
        <w:suppressAutoHyphens/>
        <w:spacing w:line="240" w:lineRule="auto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>Dans l’attente de vous voir lors de cette compétition, recevez mes sincères salutations sportives.</w:t>
      </w:r>
    </w:p>
    <w:p w14:paraId="0E94D08E" w14:textId="77777777" w:rsidR="00FE668C" w:rsidRPr="00FE668C" w:rsidRDefault="00FE668C" w:rsidP="00FE668C">
      <w:pPr>
        <w:tabs>
          <w:tab w:val="left" w:pos="8840"/>
        </w:tabs>
        <w:suppressAutoHyphens/>
        <w:spacing w:line="240" w:lineRule="auto"/>
        <w:jc w:val="both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</w:p>
    <w:p w14:paraId="7E11A1D6" w14:textId="77777777" w:rsidR="00FE668C" w:rsidRPr="00FE668C" w:rsidRDefault="00FE668C" w:rsidP="00FE668C">
      <w:pPr>
        <w:suppressAutoHyphens/>
        <w:spacing w:line="240" w:lineRule="auto"/>
        <w:jc w:val="both"/>
        <w:rPr>
          <w:rFonts w:ascii="Tahoma" w:eastAsia="Cambria" w:hAnsi="Tahoma" w:cs="Tahoma"/>
          <w:sz w:val="16"/>
          <w:szCs w:val="16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</w:p>
    <w:p w14:paraId="057A8F2C" w14:textId="77777777" w:rsidR="00FE668C" w:rsidRPr="00FE668C" w:rsidRDefault="00FE668C" w:rsidP="00FE668C">
      <w:pPr>
        <w:suppressAutoHyphens/>
        <w:spacing w:line="240" w:lineRule="auto"/>
        <w:rPr>
          <w:rFonts w:ascii="Tahoma" w:eastAsia="Cambria" w:hAnsi="Tahoma" w:cs="Tahoma"/>
          <w:sz w:val="20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ab/>
        <w:t>La Commission Sportive Régionale</w:t>
      </w:r>
    </w:p>
    <w:p w14:paraId="49D34B59" w14:textId="77777777" w:rsidR="00FE668C" w:rsidRPr="00FE668C" w:rsidRDefault="00FE668C" w:rsidP="00FE668C">
      <w:pPr>
        <w:suppressAutoHyphens/>
        <w:spacing w:line="240" w:lineRule="auto"/>
        <w:rPr>
          <w:rFonts w:ascii="Tahoma" w:eastAsia="Cambria" w:hAnsi="Tahoma" w:cs="Tahoma"/>
          <w:sz w:val="20"/>
          <w:szCs w:val="24"/>
          <w:lang w:val="fr-FR" w:eastAsia="ar-SA"/>
        </w:rPr>
      </w:pPr>
    </w:p>
    <w:p w14:paraId="49FE704B" w14:textId="260BEC42" w:rsidR="00FE668C" w:rsidRPr="00FE668C" w:rsidRDefault="00FE668C" w:rsidP="00FE668C">
      <w:pPr>
        <w:suppressAutoHyphens/>
        <w:spacing w:line="240" w:lineRule="auto"/>
        <w:rPr>
          <w:rFonts w:ascii="Tahoma" w:eastAsia="Cambria" w:hAnsi="Tahoma" w:cs="Tahoma"/>
          <w:sz w:val="24"/>
          <w:szCs w:val="24"/>
          <w:lang w:val="fr-FR" w:eastAsia="ar-SA"/>
        </w:rPr>
      </w:pP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>Copies : CD Ligue, comités départementaux, ETR, délégué de ligue Thomas VALLEE, JA</w:t>
      </w:r>
      <w:r>
        <w:rPr>
          <w:rFonts w:ascii="Tahoma" w:eastAsia="Cambria" w:hAnsi="Tahoma" w:cs="Tahoma"/>
          <w:sz w:val="20"/>
          <w:szCs w:val="24"/>
          <w:lang w:val="fr-FR" w:eastAsia="ar-SA"/>
        </w:rPr>
        <w:t xml:space="preserve">, </w:t>
      </w:r>
      <w:bookmarkStart w:id="1" w:name="_GoBack"/>
      <w:bookmarkEnd w:id="1"/>
      <w:r>
        <w:rPr>
          <w:rFonts w:ascii="Tahoma" w:eastAsia="Cambria" w:hAnsi="Tahoma" w:cs="Tahoma"/>
          <w:sz w:val="20"/>
          <w:szCs w:val="24"/>
          <w:lang w:val="fr-FR" w:eastAsia="ar-SA"/>
        </w:rPr>
        <w:t xml:space="preserve">BARJOUVILLE, </w:t>
      </w:r>
      <w:r w:rsidRPr="00FE668C">
        <w:rPr>
          <w:rFonts w:ascii="Tahoma" w:eastAsia="Cambria" w:hAnsi="Tahoma" w:cs="Tahoma"/>
          <w:sz w:val="20"/>
          <w:szCs w:val="24"/>
          <w:lang w:val="fr-FR" w:eastAsia="ar-SA"/>
        </w:rPr>
        <w:t>Membres de la CSR.</w:t>
      </w:r>
    </w:p>
    <w:p w14:paraId="7CF773EF" w14:textId="77777777" w:rsidR="00ED74AD" w:rsidRDefault="00ED74AD">
      <w:pPr>
        <w:pStyle w:val="Normal1"/>
      </w:pPr>
    </w:p>
    <w:sectPr w:rsidR="00ED74AD" w:rsidSect="001A156B">
      <w:headerReference w:type="default" r:id="rId9"/>
      <w:footerReference w:type="default" r:id="rId10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D7C1" w14:textId="77777777" w:rsidR="001D7E38" w:rsidRDefault="001D7E38" w:rsidP="00360512">
      <w:pPr>
        <w:spacing w:line="240" w:lineRule="auto"/>
      </w:pPr>
      <w:r>
        <w:separator/>
      </w:r>
    </w:p>
  </w:endnote>
  <w:endnote w:type="continuationSeparator" w:id="0">
    <w:p w14:paraId="5905A885" w14:textId="77777777" w:rsidR="001D7E38" w:rsidRDefault="001D7E38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1A6E" w14:textId="77777777" w:rsidR="00ED74AD" w:rsidRDefault="00ED74AD" w:rsidP="001A156B">
    <w:pPr>
      <w:pStyle w:val="Pieddepage"/>
      <w:ind w:left="-680"/>
    </w:pPr>
  </w:p>
  <w:p w14:paraId="514F5167" w14:textId="74935E13" w:rsidR="00360512" w:rsidRDefault="00ED74AD" w:rsidP="001A156B">
    <w:pPr>
      <w:pStyle w:val="Pieddepage"/>
      <w:ind w:left="-680"/>
    </w:pPr>
    <w:r>
      <w:rPr>
        <w:noProof/>
        <w:lang w:val="fr-FR"/>
      </w:rPr>
      <w:drawing>
        <wp:inline distT="0" distB="0" distL="0" distR="0" wp14:anchorId="359A7C62" wp14:editId="6F8F23FD">
          <wp:extent cx="7512050" cy="1252128"/>
          <wp:effectExtent l="0" t="0" r="0" b="5715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522" cy="128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CEA20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B713" w14:textId="77777777" w:rsidR="001D7E38" w:rsidRDefault="001D7E38" w:rsidP="00360512">
      <w:pPr>
        <w:spacing w:line="240" w:lineRule="auto"/>
      </w:pPr>
      <w:r>
        <w:separator/>
      </w:r>
    </w:p>
  </w:footnote>
  <w:footnote w:type="continuationSeparator" w:id="0">
    <w:p w14:paraId="42457F42" w14:textId="77777777" w:rsidR="001D7E38" w:rsidRDefault="001D7E38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D1D5" w14:textId="1FD04FE6" w:rsidR="00ED74AD" w:rsidRDefault="00ED74AD">
    <w:pPr>
      <w:pStyle w:val="En-tte"/>
    </w:pPr>
    <w:r>
      <w:rPr>
        <w:noProof/>
        <w:lang w:val="fr-FR"/>
      </w:rPr>
      <w:drawing>
        <wp:inline distT="0" distB="0" distL="0" distR="0" wp14:anchorId="1595EDD8" wp14:editId="3824575C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182B6A"/>
    <w:rsid w:val="001A156B"/>
    <w:rsid w:val="001D7E38"/>
    <w:rsid w:val="00360512"/>
    <w:rsid w:val="005034B9"/>
    <w:rsid w:val="005076DB"/>
    <w:rsid w:val="0093575C"/>
    <w:rsid w:val="00B626DC"/>
    <w:rsid w:val="00C25130"/>
    <w:rsid w:val="00CE6C1B"/>
    <w:rsid w:val="00D14F4E"/>
    <w:rsid w:val="00D57DBE"/>
    <w:rsid w:val="00E24B07"/>
    <w:rsid w:val="00E94A80"/>
    <w:rsid w:val="00EB608E"/>
    <w:rsid w:val="00ED74AD"/>
    <w:rsid w:val="00FD7BB1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@liguecentre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.vallee@bbo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E705-DDFE-47F7-BD40-BFE8B929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Compte Microsoft</cp:lastModifiedBy>
  <cp:revision>2</cp:revision>
  <cp:lastPrinted>2022-04-01T19:07:00Z</cp:lastPrinted>
  <dcterms:created xsi:type="dcterms:W3CDTF">2022-05-16T14:18:00Z</dcterms:created>
  <dcterms:modified xsi:type="dcterms:W3CDTF">2022-05-16T14:18:00Z</dcterms:modified>
</cp:coreProperties>
</file>